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C3F3" w14:textId="77777777" w:rsidR="00D76EB9" w:rsidRDefault="00D76EB9" w:rsidP="00D76EB9">
      <w:pPr>
        <w:pStyle w:val="Heading1"/>
        <w:jc w:val="center"/>
        <w:rPr>
          <w:rFonts w:ascii="Tahoma" w:hAnsi="Tahoma" w:cs="Tahoma"/>
          <w:color w:val="1F497D" w:themeColor="text2"/>
          <w:lang w:val="en-IE"/>
        </w:rPr>
      </w:pPr>
      <w:bookmarkStart w:id="0" w:name="_Toc482093979"/>
      <w:bookmarkStart w:id="1" w:name="_Toc482184125"/>
      <w:bookmarkStart w:id="2" w:name="_Toc485993103"/>
      <w:r>
        <w:rPr>
          <w:rFonts w:ascii="Tahoma" w:hAnsi="Tahoma" w:cs="Tahoma"/>
          <w:noProof/>
          <w:color w:val="1F497D" w:themeColor="text2"/>
        </w:rPr>
        <w:drawing>
          <wp:inline distT="0" distB="0" distL="0" distR="0" wp14:anchorId="10015615" wp14:editId="1E501888">
            <wp:extent cx="4167505" cy="9715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y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7505" cy="971550"/>
                    </a:xfrm>
                    <a:prstGeom prst="rect">
                      <a:avLst/>
                    </a:prstGeom>
                  </pic:spPr>
                </pic:pic>
              </a:graphicData>
            </a:graphic>
          </wp:inline>
        </w:drawing>
      </w:r>
    </w:p>
    <w:p w14:paraId="29AAF56E" w14:textId="77777777" w:rsidR="009E5ECD" w:rsidRPr="00777094" w:rsidRDefault="009E5ECD" w:rsidP="00D76EB9">
      <w:pPr>
        <w:pStyle w:val="Heading1"/>
        <w:jc w:val="center"/>
        <w:rPr>
          <w:rFonts w:ascii="Tahoma" w:hAnsi="Tahoma" w:cs="Tahoma"/>
          <w:b w:val="0"/>
          <w:bCs w:val="0"/>
          <w:color w:val="000000" w:themeColor="text1"/>
          <w:sz w:val="22"/>
          <w:szCs w:val="22"/>
          <w:lang w:val="en-IE"/>
        </w:rPr>
      </w:pPr>
      <w:r w:rsidRPr="00777094">
        <w:rPr>
          <w:rFonts w:ascii="Tahoma" w:hAnsi="Tahoma" w:cs="Tahoma"/>
          <w:b w:val="0"/>
          <w:bCs w:val="0"/>
          <w:color w:val="000000" w:themeColor="text1"/>
          <w:sz w:val="22"/>
          <w:szCs w:val="22"/>
          <w:lang w:val="en-IE"/>
        </w:rPr>
        <w:t xml:space="preserve">5 Lower </w:t>
      </w:r>
      <w:proofErr w:type="spellStart"/>
      <w:r w:rsidRPr="00777094">
        <w:rPr>
          <w:rFonts w:ascii="Tahoma" w:hAnsi="Tahoma" w:cs="Tahoma"/>
          <w:b w:val="0"/>
          <w:bCs w:val="0"/>
          <w:color w:val="000000" w:themeColor="text1"/>
          <w:sz w:val="22"/>
          <w:szCs w:val="22"/>
          <w:lang w:val="en-IE"/>
        </w:rPr>
        <w:t>Glentworth</w:t>
      </w:r>
      <w:proofErr w:type="spellEnd"/>
      <w:r w:rsidRPr="00777094">
        <w:rPr>
          <w:rFonts w:ascii="Tahoma" w:hAnsi="Tahoma" w:cs="Tahoma"/>
          <w:b w:val="0"/>
          <w:bCs w:val="0"/>
          <w:color w:val="000000" w:themeColor="text1"/>
          <w:sz w:val="22"/>
          <w:szCs w:val="22"/>
          <w:lang w:val="en-IE"/>
        </w:rPr>
        <w:t xml:space="preserve"> Street</w:t>
      </w:r>
      <w:r w:rsidR="00F4018E" w:rsidRPr="00777094">
        <w:rPr>
          <w:rFonts w:ascii="Tahoma" w:hAnsi="Tahoma" w:cs="Tahoma"/>
          <w:b w:val="0"/>
          <w:bCs w:val="0"/>
          <w:color w:val="000000" w:themeColor="text1"/>
          <w:sz w:val="22"/>
          <w:szCs w:val="22"/>
          <w:lang w:val="en-IE"/>
        </w:rPr>
        <w:t>,</w:t>
      </w:r>
      <w:r w:rsidRPr="00777094">
        <w:rPr>
          <w:rFonts w:ascii="Tahoma" w:hAnsi="Tahoma" w:cs="Tahoma"/>
          <w:b w:val="0"/>
          <w:bCs w:val="0"/>
          <w:color w:val="000000" w:themeColor="text1"/>
          <w:sz w:val="22"/>
          <w:szCs w:val="22"/>
          <w:lang w:val="en-IE"/>
        </w:rPr>
        <w:t xml:space="preserve"> Limerick</w:t>
      </w:r>
      <w:r w:rsidR="00F4018E" w:rsidRPr="00777094">
        <w:rPr>
          <w:rFonts w:ascii="Tahoma" w:hAnsi="Tahoma" w:cs="Tahoma"/>
          <w:b w:val="0"/>
          <w:bCs w:val="0"/>
          <w:color w:val="000000" w:themeColor="text1"/>
          <w:sz w:val="22"/>
          <w:szCs w:val="22"/>
          <w:lang w:val="en-IE"/>
        </w:rPr>
        <w:t>.</w:t>
      </w:r>
      <w:r w:rsidRPr="00777094">
        <w:rPr>
          <w:rFonts w:ascii="Tahoma" w:hAnsi="Tahoma" w:cs="Tahoma"/>
          <w:b w:val="0"/>
          <w:bCs w:val="0"/>
          <w:color w:val="000000" w:themeColor="text1"/>
          <w:sz w:val="22"/>
          <w:szCs w:val="22"/>
          <w:lang w:val="en-IE"/>
        </w:rPr>
        <w:t xml:space="preserve"> </w:t>
      </w:r>
    </w:p>
    <w:p w14:paraId="1E9640A0" w14:textId="77777777" w:rsidR="00F4018E" w:rsidRDefault="00F4018E" w:rsidP="00D76EB9">
      <w:pPr>
        <w:pStyle w:val="Heading1"/>
        <w:jc w:val="center"/>
        <w:rPr>
          <w:rFonts w:ascii="Trebuchet MS" w:hAnsi="Trebuchet MS" w:cs="Tahoma"/>
          <w:color w:val="006600"/>
          <w:szCs w:val="32"/>
          <w:lang w:val="en-IE"/>
        </w:rPr>
      </w:pPr>
    </w:p>
    <w:p w14:paraId="0539FCD1" w14:textId="77777777" w:rsidR="006E0152" w:rsidRPr="00437A1D" w:rsidRDefault="006E0152" w:rsidP="00D76EB9">
      <w:pPr>
        <w:pStyle w:val="Heading1"/>
        <w:jc w:val="center"/>
        <w:rPr>
          <w:rFonts w:asciiTheme="minorHAnsi" w:hAnsiTheme="minorHAnsi" w:cstheme="minorHAnsi"/>
          <w:color w:val="006600"/>
          <w:szCs w:val="32"/>
          <w:lang w:val="en-IE"/>
        </w:rPr>
      </w:pPr>
      <w:r w:rsidRPr="00437A1D">
        <w:rPr>
          <w:rFonts w:asciiTheme="minorHAnsi" w:hAnsiTheme="minorHAnsi" w:cstheme="minorHAnsi"/>
          <w:color w:val="006600"/>
          <w:szCs w:val="32"/>
          <w:lang w:val="en-IE"/>
        </w:rPr>
        <w:t>Chi</w:t>
      </w:r>
      <w:r w:rsidR="003C1BAC" w:rsidRPr="00437A1D">
        <w:rPr>
          <w:rFonts w:asciiTheme="minorHAnsi" w:hAnsiTheme="minorHAnsi" w:cstheme="minorHAnsi"/>
          <w:color w:val="006600"/>
          <w:szCs w:val="32"/>
          <w:lang w:val="en-IE"/>
        </w:rPr>
        <w:t>ld Safeguarding Statement</w:t>
      </w:r>
      <w:bookmarkEnd w:id="0"/>
      <w:bookmarkEnd w:id="1"/>
      <w:bookmarkEnd w:id="2"/>
    </w:p>
    <w:p w14:paraId="1CA4845E" w14:textId="77777777" w:rsidR="00476EB7" w:rsidRPr="00437A1D" w:rsidRDefault="00476EB7" w:rsidP="005D06D0">
      <w:pPr>
        <w:pStyle w:val="ListParagraph"/>
        <w:ind w:left="-284"/>
        <w:rPr>
          <w:rFonts w:asciiTheme="minorHAnsi" w:hAnsiTheme="minorHAnsi" w:cstheme="minorHAnsi"/>
          <w:b/>
          <w:sz w:val="22"/>
          <w:szCs w:val="22"/>
        </w:rPr>
      </w:pPr>
      <w:bookmarkStart w:id="3" w:name="_Toc454360030"/>
      <w:bookmarkStart w:id="4" w:name="_Toc454445292"/>
      <w:bookmarkStart w:id="5" w:name="_Toc454445452"/>
      <w:bookmarkStart w:id="6" w:name="_Toc454445522"/>
    </w:p>
    <w:p w14:paraId="6E76C497" w14:textId="77777777" w:rsidR="006E0152" w:rsidRPr="00437A1D" w:rsidRDefault="006E0152" w:rsidP="005D06D0">
      <w:pPr>
        <w:pStyle w:val="ListParagraph"/>
        <w:ind w:left="-284"/>
        <w:rPr>
          <w:rFonts w:asciiTheme="minorHAnsi" w:hAnsiTheme="minorHAnsi" w:cstheme="minorHAnsi"/>
          <w:lang w:eastAsia="en-GB"/>
        </w:rPr>
      </w:pPr>
      <w:r w:rsidRPr="00437A1D">
        <w:rPr>
          <w:rFonts w:asciiTheme="minorHAnsi" w:hAnsiTheme="minorHAnsi" w:cstheme="minorHAnsi"/>
          <w:b/>
          <w:sz w:val="22"/>
          <w:szCs w:val="22"/>
        </w:rPr>
        <w:t xml:space="preserve">Name of </w:t>
      </w:r>
      <w:bookmarkEnd w:id="3"/>
      <w:bookmarkEnd w:id="4"/>
      <w:bookmarkEnd w:id="5"/>
      <w:bookmarkEnd w:id="6"/>
      <w:r w:rsidRPr="00437A1D">
        <w:rPr>
          <w:rFonts w:asciiTheme="minorHAnsi" w:hAnsiTheme="minorHAnsi" w:cstheme="minorHAnsi"/>
          <w:b/>
          <w:sz w:val="22"/>
          <w:szCs w:val="22"/>
        </w:rPr>
        <w:t>service being provided:</w:t>
      </w:r>
      <w:r w:rsidRPr="00437A1D">
        <w:rPr>
          <w:rFonts w:asciiTheme="minorHAnsi" w:hAnsiTheme="minorHAnsi" w:cstheme="minorHAnsi"/>
          <w:b/>
        </w:rPr>
        <w:t xml:space="preserve"> </w:t>
      </w:r>
      <w:r w:rsidR="003C1BAC" w:rsidRPr="00437A1D">
        <w:rPr>
          <w:rFonts w:asciiTheme="minorHAnsi" w:hAnsiTheme="minorHAnsi" w:cstheme="minorHAnsi"/>
          <w:sz w:val="22"/>
          <w:szCs w:val="22"/>
        </w:rPr>
        <w:t xml:space="preserve">Limerick </w:t>
      </w:r>
      <w:r w:rsidR="00481D2E" w:rsidRPr="00437A1D">
        <w:rPr>
          <w:rFonts w:asciiTheme="minorHAnsi" w:hAnsiTheme="minorHAnsi" w:cstheme="minorHAnsi"/>
          <w:sz w:val="22"/>
          <w:szCs w:val="22"/>
        </w:rPr>
        <w:t>Y</w:t>
      </w:r>
      <w:r w:rsidR="003C1BAC" w:rsidRPr="00437A1D">
        <w:rPr>
          <w:rFonts w:asciiTheme="minorHAnsi" w:hAnsiTheme="minorHAnsi" w:cstheme="minorHAnsi"/>
          <w:sz w:val="22"/>
          <w:szCs w:val="22"/>
        </w:rPr>
        <w:t>outh Service founded in 1973 is a provider of youthwork,</w:t>
      </w:r>
      <w:r w:rsidR="00D63F10" w:rsidRPr="00437A1D">
        <w:rPr>
          <w:rFonts w:asciiTheme="minorHAnsi" w:hAnsiTheme="minorHAnsi" w:cstheme="minorHAnsi"/>
          <w:sz w:val="22"/>
          <w:szCs w:val="22"/>
        </w:rPr>
        <w:t xml:space="preserve"> </w:t>
      </w:r>
      <w:r w:rsidR="003C1BAC" w:rsidRPr="00437A1D">
        <w:rPr>
          <w:rFonts w:asciiTheme="minorHAnsi" w:hAnsiTheme="minorHAnsi" w:cstheme="minorHAnsi"/>
          <w:sz w:val="22"/>
          <w:szCs w:val="22"/>
        </w:rPr>
        <w:t>education,</w:t>
      </w:r>
      <w:r w:rsidR="00D63F10" w:rsidRPr="00437A1D">
        <w:rPr>
          <w:rFonts w:asciiTheme="minorHAnsi" w:hAnsiTheme="minorHAnsi" w:cstheme="minorHAnsi"/>
          <w:sz w:val="22"/>
          <w:szCs w:val="22"/>
        </w:rPr>
        <w:t xml:space="preserve"> </w:t>
      </w:r>
      <w:r w:rsidR="003C1BAC" w:rsidRPr="00437A1D">
        <w:rPr>
          <w:rFonts w:asciiTheme="minorHAnsi" w:hAnsiTheme="minorHAnsi" w:cstheme="minorHAnsi"/>
          <w:sz w:val="22"/>
          <w:szCs w:val="22"/>
        </w:rPr>
        <w:t>training and employability programmes and youth friendly spaces to young people aged 10-25 in Limerick City and County. We are a regi</w:t>
      </w:r>
      <w:r w:rsidR="007B72B9" w:rsidRPr="00437A1D">
        <w:rPr>
          <w:rFonts w:asciiTheme="minorHAnsi" w:hAnsiTheme="minorHAnsi" w:cstheme="minorHAnsi"/>
          <w:sz w:val="22"/>
          <w:szCs w:val="22"/>
        </w:rPr>
        <w:t>stered charity and a member of Y</w:t>
      </w:r>
      <w:r w:rsidR="003C1BAC" w:rsidRPr="00437A1D">
        <w:rPr>
          <w:rFonts w:asciiTheme="minorHAnsi" w:hAnsiTheme="minorHAnsi" w:cstheme="minorHAnsi"/>
          <w:sz w:val="22"/>
          <w:szCs w:val="22"/>
        </w:rPr>
        <w:t>outhwork</w:t>
      </w:r>
      <w:r w:rsidR="007B72B9" w:rsidRPr="00437A1D">
        <w:rPr>
          <w:rFonts w:asciiTheme="minorHAnsi" w:hAnsiTheme="minorHAnsi" w:cstheme="minorHAnsi"/>
          <w:sz w:val="22"/>
          <w:szCs w:val="22"/>
        </w:rPr>
        <w:t xml:space="preserve"> </w:t>
      </w:r>
      <w:r w:rsidR="003C1BAC" w:rsidRPr="00437A1D">
        <w:rPr>
          <w:rFonts w:asciiTheme="minorHAnsi" w:hAnsiTheme="minorHAnsi" w:cstheme="minorHAnsi"/>
          <w:sz w:val="22"/>
          <w:szCs w:val="22"/>
        </w:rPr>
        <w:t xml:space="preserve"> Ireland</w:t>
      </w:r>
      <w:r w:rsidR="009E5ECD" w:rsidRPr="00437A1D">
        <w:rPr>
          <w:rFonts w:asciiTheme="minorHAnsi" w:hAnsiTheme="minorHAnsi" w:cstheme="minorHAnsi"/>
          <w:sz w:val="22"/>
          <w:szCs w:val="22"/>
        </w:rPr>
        <w:t xml:space="preserve"> </w:t>
      </w:r>
    </w:p>
    <w:p w14:paraId="5D60C8C5" w14:textId="77777777" w:rsidR="00B60BE5" w:rsidRPr="00437A1D" w:rsidRDefault="00B60BE5" w:rsidP="005D06D0">
      <w:pPr>
        <w:pStyle w:val="ListParagraph"/>
        <w:ind w:left="-284"/>
        <w:rPr>
          <w:rFonts w:asciiTheme="minorHAnsi" w:hAnsiTheme="minorHAnsi" w:cstheme="minorHAnsi"/>
          <w:sz w:val="16"/>
          <w:szCs w:val="16"/>
          <w:lang w:eastAsia="en-GB"/>
        </w:rPr>
      </w:pPr>
    </w:p>
    <w:p w14:paraId="65030767" w14:textId="77777777" w:rsidR="00234AEE" w:rsidRPr="00437A1D" w:rsidRDefault="006E0152" w:rsidP="005D06D0">
      <w:pPr>
        <w:pStyle w:val="ListParagraph"/>
        <w:ind w:left="-284"/>
        <w:rPr>
          <w:rFonts w:asciiTheme="minorHAnsi" w:hAnsiTheme="minorHAnsi" w:cstheme="minorHAnsi"/>
          <w:sz w:val="22"/>
          <w:szCs w:val="22"/>
        </w:rPr>
      </w:pPr>
      <w:r w:rsidRPr="00437A1D">
        <w:rPr>
          <w:rFonts w:asciiTheme="minorHAnsi" w:hAnsiTheme="minorHAnsi" w:cstheme="minorHAnsi"/>
          <w:b/>
          <w:sz w:val="22"/>
          <w:szCs w:val="22"/>
        </w:rPr>
        <w:t xml:space="preserve">Nature of service and principles to safeguard children from harm </w:t>
      </w:r>
    </w:p>
    <w:p w14:paraId="403FF274" w14:textId="77777777" w:rsidR="003E3FC2" w:rsidRPr="00437A1D" w:rsidRDefault="00B60BE5" w:rsidP="005D06D0">
      <w:pPr>
        <w:pStyle w:val="ListParagraph"/>
        <w:ind w:left="-284"/>
        <w:rPr>
          <w:rFonts w:asciiTheme="minorHAnsi" w:hAnsiTheme="minorHAnsi" w:cstheme="minorHAnsi"/>
          <w:sz w:val="22"/>
          <w:szCs w:val="22"/>
        </w:rPr>
      </w:pPr>
      <w:r w:rsidRPr="00437A1D">
        <w:rPr>
          <w:rFonts w:asciiTheme="minorHAnsi" w:hAnsiTheme="minorHAnsi" w:cstheme="minorHAnsi"/>
          <w:sz w:val="22"/>
          <w:szCs w:val="22"/>
        </w:rPr>
        <w:t>Our Missio</w:t>
      </w:r>
      <w:r w:rsidR="00481D2E" w:rsidRPr="00437A1D">
        <w:rPr>
          <w:rFonts w:asciiTheme="minorHAnsi" w:hAnsiTheme="minorHAnsi" w:cstheme="minorHAnsi"/>
          <w:sz w:val="22"/>
          <w:szCs w:val="22"/>
        </w:rPr>
        <w:t>n:</w:t>
      </w:r>
    </w:p>
    <w:p w14:paraId="70452587" w14:textId="77777777" w:rsidR="00C065A5" w:rsidRPr="00437A1D" w:rsidRDefault="00C065A5" w:rsidP="00C065A5">
      <w:pPr>
        <w:pStyle w:val="PlainText"/>
        <w:jc w:val="center"/>
        <w:rPr>
          <w:rFonts w:asciiTheme="minorHAnsi" w:hAnsiTheme="minorHAnsi" w:cstheme="minorHAnsi"/>
          <w:b/>
          <w:i/>
          <w:color w:val="1F497D" w:themeColor="text2"/>
        </w:rPr>
      </w:pPr>
      <w:r w:rsidRPr="00437A1D">
        <w:rPr>
          <w:rFonts w:asciiTheme="minorHAnsi" w:hAnsiTheme="minorHAnsi" w:cstheme="minorHAnsi"/>
          <w:b/>
          <w:i/>
          <w:color w:val="1F497D" w:themeColor="text2"/>
        </w:rPr>
        <w:t>'Connecting with young people</w:t>
      </w:r>
      <w:r w:rsidR="006F5120" w:rsidRPr="00437A1D">
        <w:rPr>
          <w:rFonts w:asciiTheme="minorHAnsi" w:hAnsiTheme="minorHAnsi" w:cstheme="minorHAnsi"/>
          <w:b/>
          <w:i/>
          <w:color w:val="1F497D" w:themeColor="text2"/>
        </w:rPr>
        <w:t xml:space="preserve"> </w:t>
      </w:r>
      <w:r w:rsidRPr="00437A1D">
        <w:rPr>
          <w:rFonts w:asciiTheme="minorHAnsi" w:hAnsiTheme="minorHAnsi" w:cstheme="minorHAnsi"/>
          <w:b/>
          <w:i/>
          <w:color w:val="1F497D" w:themeColor="text2"/>
        </w:rPr>
        <w:t>and supporting them to reach their full potential'</w:t>
      </w:r>
    </w:p>
    <w:p w14:paraId="27BDA0A2" w14:textId="77777777" w:rsidR="00722120" w:rsidRPr="00437A1D" w:rsidRDefault="00722120" w:rsidP="00722120">
      <w:pPr>
        <w:shd w:val="clear" w:color="auto" w:fill="FFFFFF"/>
        <w:textAlignment w:val="baseline"/>
        <w:rPr>
          <w:rFonts w:asciiTheme="minorHAnsi" w:eastAsia="Times New Roman" w:hAnsiTheme="minorHAnsi" w:cstheme="minorHAnsi"/>
          <w:color w:val="000000"/>
          <w:sz w:val="16"/>
          <w:szCs w:val="16"/>
          <w:lang w:val="en"/>
        </w:rPr>
      </w:pPr>
    </w:p>
    <w:p w14:paraId="30C8329B" w14:textId="77777777" w:rsidR="00234AEE" w:rsidRPr="00437A1D" w:rsidRDefault="00722120" w:rsidP="005D06D0">
      <w:pPr>
        <w:shd w:val="clear" w:color="auto" w:fill="FFFFFF"/>
        <w:textAlignment w:val="baseline"/>
        <w:rPr>
          <w:rFonts w:asciiTheme="minorHAnsi" w:hAnsiTheme="minorHAnsi" w:cstheme="minorHAnsi"/>
          <w:sz w:val="28"/>
        </w:rPr>
      </w:pPr>
      <w:r w:rsidRPr="00437A1D">
        <w:rPr>
          <w:rFonts w:asciiTheme="minorHAnsi" w:eastAsia="Times New Roman" w:hAnsiTheme="minorHAnsi" w:cstheme="minorHAnsi"/>
          <w:color w:val="000000"/>
          <w:sz w:val="22"/>
          <w:szCs w:val="22"/>
          <w:lang w:val="en"/>
        </w:rPr>
        <w:t xml:space="preserve">Limerick Youth Service provides a comprehensive range of youthwork activities and </w:t>
      </w:r>
      <w:r w:rsidR="00E47748" w:rsidRPr="00437A1D">
        <w:rPr>
          <w:rFonts w:asciiTheme="minorHAnsi" w:eastAsia="Times New Roman" w:hAnsiTheme="minorHAnsi" w:cstheme="minorHAnsi"/>
          <w:color w:val="000000"/>
          <w:sz w:val="22"/>
          <w:szCs w:val="22"/>
          <w:lang w:val="en"/>
        </w:rPr>
        <w:t>programs</w:t>
      </w:r>
      <w:r w:rsidRPr="00437A1D">
        <w:rPr>
          <w:rFonts w:asciiTheme="minorHAnsi" w:eastAsia="Times New Roman" w:hAnsiTheme="minorHAnsi" w:cstheme="minorHAnsi"/>
          <w:color w:val="000000"/>
          <w:sz w:val="22"/>
          <w:szCs w:val="22"/>
          <w:lang w:val="en"/>
        </w:rPr>
        <w:t xml:space="preserve"> that support the social, emotional and physical well-being of young people. </w:t>
      </w:r>
    </w:p>
    <w:p w14:paraId="0B4A304A" w14:textId="77777777" w:rsidR="00481D2E" w:rsidRPr="00437A1D" w:rsidRDefault="00F233E6" w:rsidP="005D06D0">
      <w:pPr>
        <w:pStyle w:val="ListParagraph"/>
        <w:ind w:left="-284"/>
        <w:rPr>
          <w:rFonts w:asciiTheme="minorHAnsi" w:hAnsiTheme="minorHAnsi" w:cstheme="minorHAnsi"/>
          <w:sz w:val="22"/>
          <w:szCs w:val="22"/>
        </w:rPr>
      </w:pPr>
      <w:r w:rsidRPr="00437A1D">
        <w:rPr>
          <w:rFonts w:asciiTheme="minorHAnsi" w:hAnsiTheme="minorHAnsi" w:cstheme="minorHAnsi"/>
          <w:sz w:val="22"/>
          <w:szCs w:val="22"/>
        </w:rPr>
        <w:t>We do this by providing</w:t>
      </w:r>
      <w:r w:rsidR="003E3FC2" w:rsidRPr="00437A1D">
        <w:rPr>
          <w:rFonts w:asciiTheme="minorHAnsi" w:hAnsiTheme="minorHAnsi" w:cstheme="minorHAnsi"/>
          <w:sz w:val="22"/>
          <w:szCs w:val="22"/>
        </w:rPr>
        <w:t xml:space="preserve"> the following </w:t>
      </w:r>
      <w:r w:rsidR="0069691B" w:rsidRPr="00437A1D">
        <w:rPr>
          <w:rFonts w:asciiTheme="minorHAnsi" w:hAnsiTheme="minorHAnsi" w:cstheme="minorHAnsi"/>
          <w:sz w:val="22"/>
          <w:szCs w:val="22"/>
        </w:rPr>
        <w:t xml:space="preserve">youth work programmes and </w:t>
      </w:r>
      <w:r w:rsidR="003E3FC2" w:rsidRPr="00437A1D">
        <w:rPr>
          <w:rFonts w:asciiTheme="minorHAnsi" w:hAnsiTheme="minorHAnsi" w:cstheme="minorHAnsi"/>
          <w:sz w:val="22"/>
          <w:szCs w:val="22"/>
        </w:rPr>
        <w:t>services</w:t>
      </w:r>
      <w:r w:rsidR="00B60BE5" w:rsidRPr="00437A1D">
        <w:rPr>
          <w:rFonts w:asciiTheme="minorHAnsi" w:hAnsiTheme="minorHAnsi" w:cstheme="minorHAnsi"/>
          <w:sz w:val="22"/>
          <w:szCs w:val="22"/>
        </w:rPr>
        <w:t>:</w:t>
      </w:r>
    </w:p>
    <w:p w14:paraId="382B4167" w14:textId="77777777" w:rsidR="00F16586" w:rsidRPr="00437A1D" w:rsidRDefault="00144B08" w:rsidP="00DE4317">
      <w:pPr>
        <w:rPr>
          <w:rFonts w:asciiTheme="minorHAnsi" w:hAnsiTheme="minorHAnsi" w:cstheme="minorHAnsi"/>
          <w:b/>
          <w:sz w:val="22"/>
          <w:szCs w:val="22"/>
          <w:u w:val="single"/>
        </w:rPr>
      </w:pPr>
      <w:r w:rsidRPr="00437A1D">
        <w:rPr>
          <w:rFonts w:asciiTheme="minorHAnsi" w:hAnsiTheme="minorHAnsi" w:cstheme="minorHAnsi"/>
          <w:noProof/>
          <w:lang w:val="en-GB" w:eastAsia="en-GB"/>
        </w:rPr>
        <w:drawing>
          <wp:inline distT="0" distB="0" distL="0" distR="0" wp14:anchorId="01C9D607" wp14:editId="37247BFF">
            <wp:extent cx="6429375" cy="4258310"/>
            <wp:effectExtent l="0" t="0" r="0" b="1041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E78E0EF" w14:textId="77777777" w:rsidR="00CA2551" w:rsidRPr="00437A1D" w:rsidRDefault="00CA2551" w:rsidP="005D06D0">
      <w:pPr>
        <w:rPr>
          <w:rFonts w:asciiTheme="minorHAnsi" w:hAnsiTheme="minorHAnsi" w:cstheme="minorHAnsi"/>
          <w:b/>
          <w:sz w:val="22"/>
          <w:szCs w:val="22"/>
          <w:u w:val="single"/>
        </w:rPr>
      </w:pPr>
    </w:p>
    <w:p w14:paraId="2E5A2CD5" w14:textId="77777777" w:rsidR="00D50DC8" w:rsidRPr="00437A1D" w:rsidRDefault="00D50DC8" w:rsidP="005D06D0">
      <w:pPr>
        <w:rPr>
          <w:rFonts w:asciiTheme="minorHAnsi" w:hAnsiTheme="minorHAnsi" w:cstheme="minorHAnsi"/>
          <w:b/>
          <w:sz w:val="22"/>
          <w:szCs w:val="22"/>
          <w:u w:val="single"/>
        </w:rPr>
      </w:pPr>
      <w:r w:rsidRPr="00437A1D">
        <w:rPr>
          <w:rFonts w:asciiTheme="minorHAnsi" w:hAnsiTheme="minorHAnsi" w:cstheme="minorHAnsi"/>
          <w:b/>
          <w:sz w:val="22"/>
          <w:szCs w:val="22"/>
          <w:u w:val="single"/>
        </w:rPr>
        <w:t xml:space="preserve">Principles to Safeguard Children from </w:t>
      </w:r>
      <w:r w:rsidR="00481D2E" w:rsidRPr="00437A1D">
        <w:rPr>
          <w:rFonts w:asciiTheme="minorHAnsi" w:hAnsiTheme="minorHAnsi" w:cstheme="minorHAnsi"/>
          <w:b/>
          <w:sz w:val="22"/>
          <w:szCs w:val="22"/>
          <w:u w:val="single"/>
        </w:rPr>
        <w:t>Harm</w:t>
      </w:r>
    </w:p>
    <w:p w14:paraId="5476B288" w14:textId="77777777" w:rsidR="0089053A" w:rsidRPr="00437A1D" w:rsidRDefault="00B60BE5" w:rsidP="001A1116">
      <w:pPr>
        <w:pStyle w:val="ListParagraph"/>
        <w:ind w:left="-284"/>
        <w:rPr>
          <w:rFonts w:asciiTheme="minorHAnsi" w:hAnsiTheme="minorHAnsi" w:cstheme="minorHAnsi"/>
          <w:sz w:val="22"/>
          <w:szCs w:val="22"/>
        </w:rPr>
      </w:pPr>
      <w:r w:rsidRPr="00437A1D">
        <w:rPr>
          <w:rFonts w:asciiTheme="minorHAnsi" w:hAnsiTheme="minorHAnsi" w:cstheme="minorHAnsi"/>
          <w:sz w:val="22"/>
          <w:szCs w:val="22"/>
        </w:rPr>
        <w:t xml:space="preserve">Limerick Youth Service has a comprehensive list of </w:t>
      </w:r>
      <w:r w:rsidR="0089053A" w:rsidRPr="00437A1D">
        <w:rPr>
          <w:rFonts w:asciiTheme="minorHAnsi" w:hAnsiTheme="minorHAnsi" w:cstheme="minorHAnsi"/>
          <w:sz w:val="22"/>
          <w:szCs w:val="22"/>
        </w:rPr>
        <w:t>policies</w:t>
      </w:r>
      <w:r w:rsidRPr="00437A1D">
        <w:rPr>
          <w:rFonts w:asciiTheme="minorHAnsi" w:hAnsiTheme="minorHAnsi" w:cstheme="minorHAnsi"/>
          <w:sz w:val="22"/>
          <w:szCs w:val="22"/>
        </w:rPr>
        <w:t>,</w:t>
      </w:r>
      <w:r w:rsidR="0089053A" w:rsidRPr="00437A1D">
        <w:rPr>
          <w:rFonts w:asciiTheme="minorHAnsi" w:hAnsiTheme="minorHAnsi" w:cstheme="minorHAnsi"/>
          <w:sz w:val="22"/>
          <w:szCs w:val="22"/>
        </w:rPr>
        <w:t xml:space="preserve"> pra</w:t>
      </w:r>
      <w:r w:rsidR="00C0739F" w:rsidRPr="00437A1D">
        <w:rPr>
          <w:rFonts w:asciiTheme="minorHAnsi" w:hAnsiTheme="minorHAnsi" w:cstheme="minorHAnsi"/>
          <w:sz w:val="22"/>
          <w:szCs w:val="22"/>
        </w:rPr>
        <w:t xml:space="preserve">ctices and </w:t>
      </w:r>
      <w:r w:rsidRPr="00437A1D">
        <w:rPr>
          <w:rFonts w:asciiTheme="minorHAnsi" w:hAnsiTheme="minorHAnsi" w:cstheme="minorHAnsi"/>
          <w:sz w:val="22"/>
          <w:szCs w:val="22"/>
        </w:rPr>
        <w:t xml:space="preserve">activities that </w:t>
      </w:r>
      <w:r w:rsidR="00C0739F" w:rsidRPr="00437A1D">
        <w:rPr>
          <w:rFonts w:asciiTheme="minorHAnsi" w:hAnsiTheme="minorHAnsi" w:cstheme="minorHAnsi"/>
          <w:sz w:val="22"/>
          <w:szCs w:val="22"/>
        </w:rPr>
        <w:t>are</w:t>
      </w:r>
      <w:r w:rsidR="00B5385D" w:rsidRPr="00437A1D">
        <w:rPr>
          <w:rFonts w:asciiTheme="minorHAnsi" w:hAnsiTheme="minorHAnsi" w:cstheme="minorHAnsi"/>
          <w:sz w:val="22"/>
          <w:szCs w:val="22"/>
        </w:rPr>
        <w:t xml:space="preserve"> </w:t>
      </w:r>
      <w:r w:rsidR="00C0739F" w:rsidRPr="00437A1D">
        <w:rPr>
          <w:rFonts w:asciiTheme="minorHAnsi" w:hAnsiTheme="minorHAnsi" w:cstheme="minorHAnsi"/>
          <w:sz w:val="22"/>
          <w:szCs w:val="22"/>
        </w:rPr>
        <w:t>committed</w:t>
      </w:r>
      <w:r w:rsidR="0089053A" w:rsidRPr="00437A1D">
        <w:rPr>
          <w:rFonts w:asciiTheme="minorHAnsi" w:hAnsiTheme="minorHAnsi" w:cstheme="minorHAnsi"/>
          <w:sz w:val="22"/>
          <w:szCs w:val="22"/>
        </w:rPr>
        <w:t xml:space="preserve"> to the following principles of best practice in </w:t>
      </w:r>
      <w:r w:rsidRPr="00437A1D">
        <w:rPr>
          <w:rFonts w:asciiTheme="minorHAnsi" w:hAnsiTheme="minorHAnsi" w:cstheme="minorHAnsi"/>
          <w:sz w:val="22"/>
          <w:szCs w:val="22"/>
        </w:rPr>
        <w:t>C</w:t>
      </w:r>
      <w:r w:rsidR="0089053A" w:rsidRPr="00437A1D">
        <w:rPr>
          <w:rFonts w:asciiTheme="minorHAnsi" w:hAnsiTheme="minorHAnsi" w:cstheme="minorHAnsi"/>
          <w:sz w:val="22"/>
          <w:szCs w:val="22"/>
        </w:rPr>
        <w:t xml:space="preserve">hild </w:t>
      </w:r>
      <w:r w:rsidRPr="00437A1D">
        <w:rPr>
          <w:rFonts w:asciiTheme="minorHAnsi" w:hAnsiTheme="minorHAnsi" w:cstheme="minorHAnsi"/>
          <w:sz w:val="22"/>
          <w:szCs w:val="22"/>
        </w:rPr>
        <w:t>S</w:t>
      </w:r>
      <w:r w:rsidR="0089053A" w:rsidRPr="00437A1D">
        <w:rPr>
          <w:rFonts w:asciiTheme="minorHAnsi" w:hAnsiTheme="minorHAnsi" w:cstheme="minorHAnsi"/>
          <w:sz w:val="22"/>
          <w:szCs w:val="22"/>
        </w:rPr>
        <w:t>afeguarding and</w:t>
      </w:r>
      <w:r w:rsidR="00C0739F" w:rsidRPr="00437A1D">
        <w:rPr>
          <w:rFonts w:asciiTheme="minorHAnsi" w:hAnsiTheme="minorHAnsi" w:cstheme="minorHAnsi"/>
          <w:sz w:val="22"/>
          <w:szCs w:val="22"/>
        </w:rPr>
        <w:t xml:space="preserve"> </w:t>
      </w:r>
      <w:r w:rsidRPr="00437A1D">
        <w:rPr>
          <w:rFonts w:asciiTheme="minorHAnsi" w:hAnsiTheme="minorHAnsi" w:cstheme="minorHAnsi"/>
          <w:sz w:val="22"/>
          <w:szCs w:val="22"/>
        </w:rPr>
        <w:t>W</w:t>
      </w:r>
      <w:r w:rsidR="00C0739F" w:rsidRPr="00437A1D">
        <w:rPr>
          <w:rFonts w:asciiTheme="minorHAnsi" w:hAnsiTheme="minorHAnsi" w:cstheme="minorHAnsi"/>
          <w:sz w:val="22"/>
          <w:szCs w:val="22"/>
        </w:rPr>
        <w:t xml:space="preserve">elfare </w:t>
      </w:r>
      <w:r w:rsidRPr="00437A1D">
        <w:rPr>
          <w:rFonts w:asciiTheme="minorHAnsi" w:hAnsiTheme="minorHAnsi" w:cstheme="minorHAnsi"/>
          <w:sz w:val="22"/>
          <w:szCs w:val="22"/>
        </w:rPr>
        <w:t>as laid</w:t>
      </w:r>
      <w:r w:rsidR="0089053A" w:rsidRPr="00437A1D">
        <w:rPr>
          <w:rFonts w:asciiTheme="minorHAnsi" w:hAnsiTheme="minorHAnsi" w:cstheme="minorHAnsi"/>
          <w:sz w:val="22"/>
          <w:szCs w:val="22"/>
        </w:rPr>
        <w:t xml:space="preserve"> out </w:t>
      </w:r>
      <w:r w:rsidRPr="00437A1D">
        <w:rPr>
          <w:rFonts w:asciiTheme="minorHAnsi" w:hAnsiTheme="minorHAnsi" w:cstheme="minorHAnsi"/>
          <w:sz w:val="22"/>
          <w:szCs w:val="22"/>
        </w:rPr>
        <w:t>in Children</w:t>
      </w:r>
      <w:r w:rsidR="0089053A" w:rsidRPr="00437A1D">
        <w:rPr>
          <w:rFonts w:asciiTheme="minorHAnsi" w:hAnsiTheme="minorHAnsi" w:cstheme="minorHAnsi"/>
          <w:sz w:val="22"/>
          <w:szCs w:val="22"/>
        </w:rPr>
        <w:t xml:space="preserve"> First 2017. </w:t>
      </w:r>
    </w:p>
    <w:p w14:paraId="68ABEC5C" w14:textId="77777777" w:rsidR="0089053A" w:rsidRPr="00437A1D" w:rsidRDefault="0089053A"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t xml:space="preserve">The </w:t>
      </w:r>
      <w:r w:rsidR="00B60BE5" w:rsidRPr="00437A1D">
        <w:rPr>
          <w:rFonts w:asciiTheme="minorHAnsi" w:hAnsiTheme="minorHAnsi" w:cstheme="minorHAnsi"/>
          <w:sz w:val="22"/>
          <w:szCs w:val="22"/>
        </w:rPr>
        <w:t>s</w:t>
      </w:r>
      <w:r w:rsidRPr="00437A1D">
        <w:rPr>
          <w:rFonts w:asciiTheme="minorHAnsi" w:hAnsiTheme="minorHAnsi" w:cstheme="minorHAnsi"/>
          <w:sz w:val="22"/>
          <w:szCs w:val="22"/>
        </w:rPr>
        <w:t xml:space="preserve">afety and welfare of Children is everyone’s </w:t>
      </w:r>
      <w:r w:rsidR="00B60BE5" w:rsidRPr="00437A1D">
        <w:rPr>
          <w:rFonts w:asciiTheme="minorHAnsi" w:hAnsiTheme="minorHAnsi" w:cstheme="minorHAnsi"/>
          <w:sz w:val="22"/>
          <w:szCs w:val="22"/>
        </w:rPr>
        <w:t>r</w:t>
      </w:r>
      <w:r w:rsidRPr="00437A1D">
        <w:rPr>
          <w:rFonts w:asciiTheme="minorHAnsi" w:hAnsiTheme="minorHAnsi" w:cstheme="minorHAnsi"/>
          <w:sz w:val="22"/>
          <w:szCs w:val="22"/>
        </w:rPr>
        <w:t>esponsibility.</w:t>
      </w:r>
    </w:p>
    <w:p w14:paraId="26978746" w14:textId="77777777" w:rsidR="0089053A" w:rsidRPr="00437A1D" w:rsidRDefault="0089053A"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t>The best interests of the child should be paramount.</w:t>
      </w:r>
    </w:p>
    <w:p w14:paraId="1E2D59F4" w14:textId="77777777" w:rsidR="008B78B7" w:rsidRPr="00437A1D" w:rsidRDefault="0089053A"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t xml:space="preserve">The overall aim in all dealings with children and their families is to intervene proportionately to support families to keep children safe </w:t>
      </w:r>
      <w:r w:rsidR="003E3FC2" w:rsidRPr="00437A1D">
        <w:rPr>
          <w:rFonts w:asciiTheme="minorHAnsi" w:hAnsiTheme="minorHAnsi" w:cstheme="minorHAnsi"/>
          <w:sz w:val="22"/>
          <w:szCs w:val="22"/>
        </w:rPr>
        <w:t>from harm</w:t>
      </w:r>
      <w:r w:rsidRPr="00437A1D">
        <w:rPr>
          <w:rFonts w:asciiTheme="minorHAnsi" w:hAnsiTheme="minorHAnsi" w:cstheme="minorHAnsi"/>
          <w:sz w:val="22"/>
          <w:szCs w:val="22"/>
        </w:rPr>
        <w:t>.</w:t>
      </w:r>
    </w:p>
    <w:p w14:paraId="4CE0B118" w14:textId="77777777" w:rsidR="000B5582" w:rsidRPr="00437A1D" w:rsidRDefault="008B78B7"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t>Interventions by the state should build on existing strengths and p</w:t>
      </w:r>
      <w:r w:rsidR="00CB19D8" w:rsidRPr="00437A1D">
        <w:rPr>
          <w:rFonts w:asciiTheme="minorHAnsi" w:hAnsiTheme="minorHAnsi" w:cstheme="minorHAnsi"/>
          <w:sz w:val="22"/>
          <w:szCs w:val="22"/>
        </w:rPr>
        <w:t>rotective factors in the family.</w:t>
      </w:r>
    </w:p>
    <w:p w14:paraId="62F6BC2F" w14:textId="77777777" w:rsidR="000B5582" w:rsidRPr="00437A1D" w:rsidRDefault="00CB19D8"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t>Early intervention is key to getting better outcomes. Where it is necessary for the state to intervene to keep children safe,</w:t>
      </w:r>
      <w:r w:rsidR="003E3FC2" w:rsidRPr="00437A1D">
        <w:rPr>
          <w:rFonts w:asciiTheme="minorHAnsi" w:hAnsiTheme="minorHAnsi" w:cstheme="minorHAnsi"/>
          <w:sz w:val="22"/>
          <w:szCs w:val="22"/>
        </w:rPr>
        <w:t xml:space="preserve"> </w:t>
      </w:r>
      <w:r w:rsidRPr="00437A1D">
        <w:rPr>
          <w:rFonts w:asciiTheme="minorHAnsi" w:hAnsiTheme="minorHAnsi" w:cstheme="minorHAnsi"/>
          <w:sz w:val="22"/>
          <w:szCs w:val="22"/>
        </w:rPr>
        <w:t>the minimum</w:t>
      </w:r>
      <w:r w:rsidR="000B5582" w:rsidRPr="00437A1D">
        <w:rPr>
          <w:rFonts w:asciiTheme="minorHAnsi" w:hAnsiTheme="minorHAnsi" w:cstheme="minorHAnsi"/>
          <w:sz w:val="22"/>
          <w:szCs w:val="22"/>
        </w:rPr>
        <w:t xml:space="preserve"> intervention necessary should be used.</w:t>
      </w:r>
    </w:p>
    <w:p w14:paraId="2E9E4871" w14:textId="77777777" w:rsidR="000B5582" w:rsidRPr="00437A1D" w:rsidRDefault="000B5582"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lastRenderedPageBreak/>
        <w:t>Children should only be separated from parents/guardians when alternative means of protecting them have been exhausted.</w:t>
      </w:r>
    </w:p>
    <w:p w14:paraId="094DEA13" w14:textId="77777777" w:rsidR="00CA2551" w:rsidRPr="00437A1D" w:rsidRDefault="00CA2551"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t>Children have a right to be heard, listened to and taken seriously. Taking account of their age and understanding, they should be consulted and involved in all matters and decisions that may affect their lives.</w:t>
      </w:r>
    </w:p>
    <w:p w14:paraId="0D199846" w14:textId="77777777" w:rsidR="00CA2551" w:rsidRPr="00437A1D" w:rsidRDefault="00CA2551"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t>Parents/guardians have a right to respect and should be consulted and involved in matters that concern their family.</w:t>
      </w:r>
    </w:p>
    <w:p w14:paraId="29F35FD7" w14:textId="77777777" w:rsidR="00CA2551" w:rsidRPr="00437A1D" w:rsidRDefault="00CA2551" w:rsidP="00CA2551">
      <w:pPr>
        <w:pStyle w:val="ListParagraph"/>
        <w:numPr>
          <w:ilvl w:val="0"/>
          <w:numId w:val="40"/>
        </w:numPr>
        <w:rPr>
          <w:rFonts w:asciiTheme="minorHAnsi" w:hAnsiTheme="minorHAnsi" w:cstheme="minorHAnsi"/>
          <w:sz w:val="22"/>
          <w:szCs w:val="22"/>
        </w:rPr>
      </w:pPr>
      <w:r w:rsidRPr="00437A1D">
        <w:rPr>
          <w:rFonts w:asciiTheme="minorHAnsi" w:hAnsiTheme="minorHAnsi" w:cstheme="minorHAnsi"/>
          <w:sz w:val="22"/>
          <w:szCs w:val="22"/>
        </w:rPr>
        <w:t>A proper balance must be struck between protecting children and respecting the rights and needs of parents/guardians and families. Where there is conflict, the child’s welfare must come first.</w:t>
      </w:r>
    </w:p>
    <w:p w14:paraId="78B08D99" w14:textId="77777777" w:rsidR="00CA2551" w:rsidRPr="00437A1D" w:rsidRDefault="00CA2551" w:rsidP="00CA2551">
      <w:pPr>
        <w:pStyle w:val="ListParagraph"/>
        <w:numPr>
          <w:ilvl w:val="0"/>
          <w:numId w:val="40"/>
        </w:numPr>
        <w:rPr>
          <w:rFonts w:asciiTheme="minorHAnsi" w:hAnsiTheme="minorHAnsi" w:cstheme="minorHAnsi"/>
          <w:b/>
          <w:u w:val="single"/>
        </w:rPr>
      </w:pPr>
      <w:r w:rsidRPr="00437A1D">
        <w:rPr>
          <w:rFonts w:asciiTheme="minorHAnsi" w:hAnsiTheme="minorHAnsi" w:cstheme="minorHAnsi"/>
          <w:sz w:val="22"/>
          <w:szCs w:val="22"/>
        </w:rPr>
        <w:t xml:space="preserve">Child protection is a multiagency, multidisciplinary activity. Agencies and professionals must work together in the interests of children.  </w:t>
      </w:r>
    </w:p>
    <w:p w14:paraId="28352643" w14:textId="77777777" w:rsidR="00CA2551" w:rsidRPr="00437A1D" w:rsidRDefault="00CA2551" w:rsidP="00CA2551">
      <w:pPr>
        <w:pStyle w:val="ListParagraph"/>
        <w:ind w:left="-284"/>
        <w:rPr>
          <w:rFonts w:asciiTheme="minorHAnsi" w:hAnsiTheme="minorHAnsi" w:cstheme="minorHAnsi"/>
          <w:sz w:val="16"/>
          <w:szCs w:val="16"/>
        </w:rPr>
      </w:pPr>
    </w:p>
    <w:p w14:paraId="1A099F99" w14:textId="77777777" w:rsidR="001A1116" w:rsidRPr="00437A1D" w:rsidRDefault="001A1116" w:rsidP="001A1116">
      <w:pPr>
        <w:pStyle w:val="ListParagraph"/>
        <w:ind w:left="-284"/>
        <w:rPr>
          <w:rFonts w:asciiTheme="minorHAnsi" w:hAnsiTheme="minorHAnsi" w:cstheme="minorHAnsi"/>
          <w:b/>
          <w:sz w:val="22"/>
          <w:szCs w:val="22"/>
        </w:rPr>
      </w:pPr>
      <w:r w:rsidRPr="00437A1D">
        <w:rPr>
          <w:rFonts w:asciiTheme="minorHAnsi" w:hAnsiTheme="minorHAnsi" w:cstheme="minorHAnsi"/>
          <w:b/>
          <w:sz w:val="22"/>
          <w:szCs w:val="22"/>
        </w:rPr>
        <w:t>Risk Assessment</w:t>
      </w:r>
    </w:p>
    <w:p w14:paraId="7E3C8074" w14:textId="77777777" w:rsidR="000C6AFE" w:rsidRPr="00437A1D" w:rsidRDefault="000C6AFE" w:rsidP="000C6AFE">
      <w:pPr>
        <w:rPr>
          <w:rFonts w:asciiTheme="minorHAnsi" w:hAnsiTheme="minorHAnsi" w:cstheme="minorHAnsi"/>
          <w:sz w:val="22"/>
          <w:szCs w:val="22"/>
        </w:rPr>
      </w:pPr>
      <w:r w:rsidRPr="00437A1D">
        <w:rPr>
          <w:rFonts w:asciiTheme="minorHAnsi" w:hAnsiTheme="minorHAnsi" w:cstheme="minorHAnsi"/>
          <w:sz w:val="22"/>
          <w:szCs w:val="22"/>
        </w:rPr>
        <w:t xml:space="preserve">We have </w:t>
      </w:r>
      <w:r w:rsidR="007811A7" w:rsidRPr="00437A1D">
        <w:rPr>
          <w:rFonts w:asciiTheme="minorHAnsi" w:hAnsiTheme="minorHAnsi" w:cstheme="minorHAnsi"/>
          <w:sz w:val="22"/>
          <w:szCs w:val="22"/>
        </w:rPr>
        <w:t>completed a risk</w:t>
      </w:r>
      <w:r w:rsidRPr="00437A1D">
        <w:rPr>
          <w:rFonts w:asciiTheme="minorHAnsi" w:hAnsiTheme="minorHAnsi" w:cstheme="minorHAnsi"/>
          <w:sz w:val="22"/>
          <w:szCs w:val="22"/>
        </w:rPr>
        <w:t xml:space="preserve"> assessment of </w:t>
      </w:r>
      <w:r w:rsidR="007811A7" w:rsidRPr="00437A1D">
        <w:rPr>
          <w:rFonts w:asciiTheme="minorHAnsi" w:hAnsiTheme="minorHAnsi" w:cstheme="minorHAnsi"/>
          <w:sz w:val="22"/>
          <w:szCs w:val="22"/>
        </w:rPr>
        <w:t>the</w:t>
      </w:r>
      <w:r w:rsidRPr="00437A1D">
        <w:rPr>
          <w:rFonts w:asciiTheme="minorHAnsi" w:hAnsiTheme="minorHAnsi" w:cstheme="minorHAnsi"/>
          <w:sz w:val="22"/>
          <w:szCs w:val="22"/>
        </w:rPr>
        <w:t xml:space="preserve"> potential for harm to a child while availing of our services.</w:t>
      </w:r>
      <w:r w:rsidR="00203F2C" w:rsidRPr="00437A1D">
        <w:rPr>
          <w:rFonts w:asciiTheme="minorHAnsi" w:hAnsiTheme="minorHAnsi" w:cstheme="minorHAnsi"/>
          <w:sz w:val="22"/>
          <w:szCs w:val="22"/>
        </w:rPr>
        <w:t xml:space="preserve"> Harm in this context is related to</w:t>
      </w:r>
      <w:r w:rsidR="008D13D2" w:rsidRPr="00437A1D">
        <w:rPr>
          <w:rFonts w:asciiTheme="minorHAnsi" w:hAnsiTheme="minorHAnsi" w:cstheme="minorHAnsi"/>
          <w:sz w:val="22"/>
          <w:szCs w:val="22"/>
        </w:rPr>
        <w:t xml:space="preserve"> </w:t>
      </w:r>
      <w:r w:rsidR="00501895" w:rsidRPr="00437A1D">
        <w:rPr>
          <w:rFonts w:asciiTheme="minorHAnsi" w:hAnsiTheme="minorHAnsi" w:cstheme="minorHAnsi"/>
          <w:sz w:val="22"/>
          <w:szCs w:val="22"/>
        </w:rPr>
        <w:t>assault,</w:t>
      </w:r>
      <w:r w:rsidR="00203F2C" w:rsidRPr="00437A1D">
        <w:rPr>
          <w:rFonts w:asciiTheme="minorHAnsi" w:hAnsiTheme="minorHAnsi" w:cstheme="minorHAnsi"/>
          <w:sz w:val="22"/>
          <w:szCs w:val="22"/>
        </w:rPr>
        <w:t xml:space="preserve"> ill-treatment or neglect of the child or young person that seriously affects or is likely to seriously </w:t>
      </w:r>
      <w:r w:rsidR="00501895" w:rsidRPr="00437A1D">
        <w:rPr>
          <w:rFonts w:asciiTheme="minorHAnsi" w:hAnsiTheme="minorHAnsi" w:cstheme="minorHAnsi"/>
          <w:sz w:val="22"/>
          <w:szCs w:val="22"/>
        </w:rPr>
        <w:t>affect the</w:t>
      </w:r>
      <w:r w:rsidR="00203F2C" w:rsidRPr="00437A1D">
        <w:rPr>
          <w:rFonts w:asciiTheme="minorHAnsi" w:hAnsiTheme="minorHAnsi" w:cstheme="minorHAnsi"/>
          <w:sz w:val="22"/>
          <w:szCs w:val="22"/>
        </w:rPr>
        <w:t xml:space="preserve"> child or young </w:t>
      </w:r>
      <w:r w:rsidR="00501895" w:rsidRPr="00437A1D">
        <w:rPr>
          <w:rFonts w:asciiTheme="minorHAnsi" w:hAnsiTheme="minorHAnsi" w:cstheme="minorHAnsi"/>
          <w:sz w:val="22"/>
          <w:szCs w:val="22"/>
        </w:rPr>
        <w:t>person’s</w:t>
      </w:r>
      <w:r w:rsidR="00203F2C" w:rsidRPr="00437A1D">
        <w:rPr>
          <w:rFonts w:asciiTheme="minorHAnsi" w:hAnsiTheme="minorHAnsi" w:cstheme="minorHAnsi"/>
          <w:sz w:val="22"/>
          <w:szCs w:val="22"/>
        </w:rPr>
        <w:t xml:space="preserve"> health, development or </w:t>
      </w:r>
      <w:r w:rsidR="00501895" w:rsidRPr="00437A1D">
        <w:rPr>
          <w:rFonts w:asciiTheme="minorHAnsi" w:hAnsiTheme="minorHAnsi" w:cstheme="minorHAnsi"/>
          <w:sz w:val="22"/>
          <w:szCs w:val="22"/>
        </w:rPr>
        <w:t>welfare, or</w:t>
      </w:r>
      <w:r w:rsidR="00203F2C" w:rsidRPr="00437A1D">
        <w:rPr>
          <w:rFonts w:asciiTheme="minorHAnsi" w:hAnsiTheme="minorHAnsi" w:cstheme="minorHAnsi"/>
          <w:sz w:val="22"/>
          <w:szCs w:val="22"/>
        </w:rPr>
        <w:t xml:space="preserve"> sexual abuse of the child or young person.</w:t>
      </w:r>
      <w:r w:rsidR="00501895" w:rsidRPr="00437A1D">
        <w:rPr>
          <w:rFonts w:asciiTheme="minorHAnsi" w:hAnsiTheme="minorHAnsi" w:cstheme="minorHAnsi"/>
          <w:sz w:val="22"/>
          <w:szCs w:val="22"/>
        </w:rPr>
        <w:t xml:space="preserve"> </w:t>
      </w:r>
      <w:r w:rsidR="008D13D2" w:rsidRPr="00437A1D">
        <w:rPr>
          <w:rFonts w:asciiTheme="minorHAnsi" w:hAnsiTheme="minorHAnsi" w:cstheme="minorHAnsi"/>
          <w:sz w:val="22"/>
          <w:szCs w:val="22"/>
        </w:rPr>
        <w:t xml:space="preserve">(Children First Act 2015) </w:t>
      </w:r>
    </w:p>
    <w:p w14:paraId="7218D41B" w14:textId="77777777" w:rsidR="001A1116" w:rsidRPr="00437A1D" w:rsidRDefault="00993B50" w:rsidP="005D06D0">
      <w:pPr>
        <w:contextualSpacing/>
        <w:rPr>
          <w:rFonts w:asciiTheme="minorHAnsi" w:hAnsiTheme="minorHAnsi" w:cstheme="minorHAnsi"/>
          <w:sz w:val="22"/>
          <w:szCs w:val="22"/>
        </w:rPr>
      </w:pPr>
      <w:r w:rsidRPr="00437A1D">
        <w:rPr>
          <w:rFonts w:asciiTheme="minorHAnsi" w:hAnsiTheme="minorHAnsi" w:cstheme="minorHAnsi"/>
          <w:sz w:val="22"/>
          <w:szCs w:val="22"/>
        </w:rPr>
        <w:t>We are committed to mitigating</w:t>
      </w:r>
      <w:r w:rsidR="00713794" w:rsidRPr="00437A1D">
        <w:rPr>
          <w:rFonts w:asciiTheme="minorHAnsi" w:hAnsiTheme="minorHAnsi" w:cstheme="minorHAnsi"/>
          <w:sz w:val="22"/>
          <w:szCs w:val="22"/>
        </w:rPr>
        <w:t xml:space="preserve"> the risk of harm to children </w:t>
      </w:r>
      <w:r w:rsidR="001A1EF1" w:rsidRPr="00437A1D">
        <w:rPr>
          <w:rFonts w:asciiTheme="minorHAnsi" w:hAnsiTheme="minorHAnsi" w:cstheme="minorHAnsi"/>
          <w:sz w:val="22"/>
          <w:szCs w:val="22"/>
        </w:rPr>
        <w:t xml:space="preserve">by endeavouring </w:t>
      </w:r>
      <w:r w:rsidR="008D13D2" w:rsidRPr="00437A1D">
        <w:rPr>
          <w:rFonts w:asciiTheme="minorHAnsi" w:hAnsiTheme="minorHAnsi" w:cstheme="minorHAnsi"/>
          <w:sz w:val="22"/>
          <w:szCs w:val="22"/>
        </w:rPr>
        <w:t xml:space="preserve">to protect all children equally from harm regardless of </w:t>
      </w:r>
      <w:r w:rsidR="00501895" w:rsidRPr="00437A1D">
        <w:rPr>
          <w:rFonts w:asciiTheme="minorHAnsi" w:hAnsiTheme="minorHAnsi" w:cstheme="minorHAnsi"/>
          <w:sz w:val="22"/>
          <w:szCs w:val="22"/>
        </w:rPr>
        <w:t>race, ability,</w:t>
      </w:r>
      <w:r w:rsidR="008D13D2" w:rsidRPr="00437A1D">
        <w:rPr>
          <w:rFonts w:asciiTheme="minorHAnsi" w:hAnsiTheme="minorHAnsi" w:cstheme="minorHAnsi"/>
          <w:sz w:val="22"/>
          <w:szCs w:val="22"/>
        </w:rPr>
        <w:t xml:space="preserve"> ethnicity or sexual </w:t>
      </w:r>
      <w:r w:rsidR="00501895" w:rsidRPr="00437A1D">
        <w:rPr>
          <w:rFonts w:asciiTheme="minorHAnsi" w:hAnsiTheme="minorHAnsi" w:cstheme="minorHAnsi"/>
          <w:sz w:val="22"/>
          <w:szCs w:val="22"/>
        </w:rPr>
        <w:t>orientation while</w:t>
      </w:r>
      <w:r w:rsidR="000C6AFE" w:rsidRPr="00437A1D">
        <w:rPr>
          <w:rFonts w:asciiTheme="minorHAnsi" w:hAnsiTheme="minorHAnsi" w:cstheme="minorHAnsi"/>
          <w:sz w:val="22"/>
          <w:szCs w:val="22"/>
        </w:rPr>
        <w:t xml:space="preserve"> they are participating i</w:t>
      </w:r>
      <w:r w:rsidRPr="00437A1D">
        <w:rPr>
          <w:rFonts w:asciiTheme="minorHAnsi" w:hAnsiTheme="minorHAnsi" w:cstheme="minorHAnsi"/>
          <w:sz w:val="22"/>
          <w:szCs w:val="22"/>
        </w:rPr>
        <w:t>n the activities of the service</w:t>
      </w:r>
      <w:r w:rsidR="007811A7" w:rsidRPr="00437A1D">
        <w:rPr>
          <w:rFonts w:asciiTheme="minorHAnsi" w:hAnsiTheme="minorHAnsi" w:cstheme="minorHAnsi"/>
          <w:sz w:val="22"/>
          <w:szCs w:val="22"/>
        </w:rPr>
        <w:t xml:space="preserve">.  </w:t>
      </w:r>
      <w:r w:rsidRPr="00437A1D">
        <w:rPr>
          <w:rFonts w:asciiTheme="minorHAnsi" w:hAnsiTheme="minorHAnsi" w:cstheme="minorHAnsi"/>
          <w:sz w:val="22"/>
          <w:szCs w:val="22"/>
        </w:rPr>
        <w:t xml:space="preserve">Below is a list of </w:t>
      </w:r>
      <w:r w:rsidR="007811A7" w:rsidRPr="00437A1D">
        <w:rPr>
          <w:rFonts w:asciiTheme="minorHAnsi" w:hAnsiTheme="minorHAnsi" w:cstheme="minorHAnsi"/>
          <w:sz w:val="22"/>
          <w:szCs w:val="22"/>
        </w:rPr>
        <w:t xml:space="preserve">areas of </w:t>
      </w:r>
      <w:r w:rsidRPr="00437A1D">
        <w:rPr>
          <w:rFonts w:asciiTheme="minorHAnsi" w:hAnsiTheme="minorHAnsi" w:cstheme="minorHAnsi"/>
          <w:sz w:val="22"/>
          <w:szCs w:val="22"/>
        </w:rPr>
        <w:t xml:space="preserve">identified risks and measures in place to manage </w:t>
      </w:r>
      <w:r w:rsidR="007811A7" w:rsidRPr="00437A1D">
        <w:rPr>
          <w:rFonts w:asciiTheme="minorHAnsi" w:hAnsiTheme="minorHAnsi" w:cstheme="minorHAnsi"/>
          <w:sz w:val="22"/>
          <w:szCs w:val="22"/>
        </w:rPr>
        <w:t xml:space="preserve">these risks. </w:t>
      </w:r>
    </w:p>
    <w:tbl>
      <w:tblPr>
        <w:tblpPr w:leftFromText="180" w:rightFromText="180" w:vertAnchor="text" w:horzAnchor="margin" w:tblpXSpec="center" w:tblpY="438"/>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111"/>
        <w:gridCol w:w="1843"/>
        <w:gridCol w:w="1696"/>
      </w:tblGrid>
      <w:tr w:rsidR="00E37A45" w:rsidRPr="00437A1D" w14:paraId="1787DD46" w14:textId="77777777" w:rsidTr="008E5A41">
        <w:trPr>
          <w:trHeight w:val="556"/>
        </w:trPr>
        <w:tc>
          <w:tcPr>
            <w:tcW w:w="2263" w:type="dxa"/>
            <w:shd w:val="clear" w:color="auto" w:fill="C6D9F1" w:themeFill="text2" w:themeFillTint="33"/>
          </w:tcPr>
          <w:p w14:paraId="3D8DF44A" w14:textId="77777777" w:rsidR="00E37A45" w:rsidRPr="00437A1D" w:rsidRDefault="00E37A45" w:rsidP="000C6AFE">
            <w:pPr>
              <w:pStyle w:val="ListParagraph"/>
              <w:ind w:left="436"/>
              <w:rPr>
                <w:rFonts w:asciiTheme="minorHAnsi" w:hAnsiTheme="minorHAnsi" w:cstheme="minorHAnsi"/>
                <w:b/>
                <w:sz w:val="22"/>
                <w:szCs w:val="22"/>
              </w:rPr>
            </w:pPr>
          </w:p>
          <w:p w14:paraId="09E184B1" w14:textId="77777777" w:rsidR="00E37A45" w:rsidRPr="00437A1D" w:rsidRDefault="00E37A45" w:rsidP="000C6AFE">
            <w:pPr>
              <w:pStyle w:val="ListParagraph"/>
              <w:ind w:left="436"/>
              <w:rPr>
                <w:rFonts w:asciiTheme="minorHAnsi" w:hAnsiTheme="minorHAnsi" w:cstheme="minorHAnsi"/>
                <w:b/>
                <w:sz w:val="22"/>
                <w:szCs w:val="22"/>
              </w:rPr>
            </w:pPr>
            <w:r w:rsidRPr="00437A1D">
              <w:rPr>
                <w:rFonts w:asciiTheme="minorHAnsi" w:hAnsiTheme="minorHAnsi" w:cstheme="minorHAnsi"/>
                <w:b/>
                <w:sz w:val="22"/>
                <w:szCs w:val="22"/>
              </w:rPr>
              <w:t>Risk Identified</w:t>
            </w:r>
          </w:p>
        </w:tc>
        <w:tc>
          <w:tcPr>
            <w:tcW w:w="4111" w:type="dxa"/>
            <w:shd w:val="clear" w:color="auto" w:fill="C6D9F1" w:themeFill="text2" w:themeFillTint="33"/>
          </w:tcPr>
          <w:p w14:paraId="2BAC2A8E" w14:textId="77777777" w:rsidR="00E37A45" w:rsidRPr="00437A1D" w:rsidRDefault="00E37A45" w:rsidP="00CC18A9">
            <w:pPr>
              <w:ind w:left="182"/>
              <w:contextualSpacing/>
              <w:rPr>
                <w:rFonts w:asciiTheme="minorHAnsi" w:hAnsiTheme="minorHAnsi" w:cstheme="minorHAnsi"/>
                <w:b/>
                <w:sz w:val="22"/>
                <w:szCs w:val="22"/>
              </w:rPr>
            </w:pPr>
          </w:p>
          <w:p w14:paraId="06E96288" w14:textId="77777777" w:rsidR="00E37A45" w:rsidRPr="00437A1D" w:rsidRDefault="00E37A45" w:rsidP="00DB6D1D">
            <w:pPr>
              <w:ind w:left="182"/>
              <w:contextualSpacing/>
              <w:rPr>
                <w:rFonts w:asciiTheme="minorHAnsi" w:hAnsiTheme="minorHAnsi" w:cstheme="minorHAnsi"/>
                <w:b/>
                <w:sz w:val="22"/>
                <w:szCs w:val="22"/>
              </w:rPr>
            </w:pPr>
            <w:r w:rsidRPr="00437A1D">
              <w:rPr>
                <w:rFonts w:asciiTheme="minorHAnsi" w:hAnsiTheme="minorHAnsi" w:cstheme="minorHAnsi"/>
                <w:b/>
                <w:sz w:val="22"/>
                <w:szCs w:val="22"/>
              </w:rPr>
              <w:t>Procedure in place to mitigate identified risk</w:t>
            </w:r>
          </w:p>
        </w:tc>
        <w:tc>
          <w:tcPr>
            <w:tcW w:w="1843" w:type="dxa"/>
            <w:shd w:val="clear" w:color="auto" w:fill="C6D9F1" w:themeFill="text2" w:themeFillTint="33"/>
          </w:tcPr>
          <w:p w14:paraId="42759FD2" w14:textId="77777777" w:rsidR="008E5A41" w:rsidRPr="00437A1D" w:rsidRDefault="008E5A41" w:rsidP="00E37A45">
            <w:pPr>
              <w:ind w:left="182"/>
              <w:contextualSpacing/>
              <w:jc w:val="left"/>
              <w:rPr>
                <w:rFonts w:asciiTheme="minorHAnsi" w:hAnsiTheme="minorHAnsi" w:cstheme="minorHAnsi"/>
                <w:b/>
                <w:sz w:val="22"/>
                <w:szCs w:val="22"/>
              </w:rPr>
            </w:pPr>
          </w:p>
          <w:p w14:paraId="35811FC5" w14:textId="77777777" w:rsidR="00E37A45" w:rsidRPr="00437A1D" w:rsidRDefault="00E37A45" w:rsidP="00E37A45">
            <w:pPr>
              <w:ind w:left="182"/>
              <w:contextualSpacing/>
              <w:jc w:val="left"/>
              <w:rPr>
                <w:rFonts w:asciiTheme="minorHAnsi" w:hAnsiTheme="minorHAnsi" w:cstheme="minorHAnsi"/>
                <w:b/>
                <w:sz w:val="22"/>
                <w:szCs w:val="22"/>
              </w:rPr>
            </w:pPr>
            <w:r w:rsidRPr="00437A1D">
              <w:rPr>
                <w:rFonts w:asciiTheme="minorHAnsi" w:hAnsiTheme="minorHAnsi" w:cstheme="minorHAnsi"/>
                <w:b/>
                <w:sz w:val="22"/>
                <w:szCs w:val="22"/>
              </w:rPr>
              <w:t xml:space="preserve">Risk Level </w:t>
            </w:r>
          </w:p>
          <w:p w14:paraId="35AC924C" w14:textId="77777777" w:rsidR="00E37A45" w:rsidRPr="00437A1D" w:rsidRDefault="00E37A45" w:rsidP="00E37A45">
            <w:pPr>
              <w:ind w:left="182"/>
              <w:contextualSpacing/>
              <w:jc w:val="left"/>
              <w:rPr>
                <w:rFonts w:asciiTheme="minorHAnsi" w:hAnsiTheme="minorHAnsi" w:cstheme="minorHAnsi"/>
                <w:b/>
                <w:sz w:val="22"/>
                <w:szCs w:val="22"/>
              </w:rPr>
            </w:pPr>
            <w:r w:rsidRPr="00437A1D">
              <w:rPr>
                <w:rFonts w:asciiTheme="minorHAnsi" w:hAnsiTheme="minorHAnsi" w:cstheme="minorHAnsi"/>
                <w:b/>
                <w:sz w:val="22"/>
                <w:szCs w:val="22"/>
              </w:rPr>
              <w:t>H/M/L</w:t>
            </w:r>
          </w:p>
        </w:tc>
        <w:tc>
          <w:tcPr>
            <w:tcW w:w="1696" w:type="dxa"/>
            <w:shd w:val="clear" w:color="auto" w:fill="C6D9F1" w:themeFill="text2" w:themeFillTint="33"/>
          </w:tcPr>
          <w:p w14:paraId="38753D42" w14:textId="77777777" w:rsidR="008E5A41" w:rsidRPr="00437A1D" w:rsidRDefault="008E5A41" w:rsidP="00E37A45">
            <w:pPr>
              <w:ind w:left="182"/>
              <w:contextualSpacing/>
              <w:jc w:val="left"/>
              <w:rPr>
                <w:rFonts w:asciiTheme="minorHAnsi" w:hAnsiTheme="minorHAnsi" w:cstheme="minorHAnsi"/>
                <w:b/>
                <w:sz w:val="22"/>
                <w:szCs w:val="22"/>
              </w:rPr>
            </w:pPr>
          </w:p>
          <w:p w14:paraId="04BBEA0B" w14:textId="77777777" w:rsidR="008E5A41" w:rsidRPr="00437A1D" w:rsidRDefault="008E5A41" w:rsidP="00E37A45">
            <w:pPr>
              <w:ind w:left="182"/>
              <w:contextualSpacing/>
              <w:jc w:val="left"/>
              <w:rPr>
                <w:rFonts w:asciiTheme="minorHAnsi" w:hAnsiTheme="minorHAnsi" w:cstheme="minorHAnsi"/>
                <w:b/>
                <w:sz w:val="22"/>
                <w:szCs w:val="22"/>
              </w:rPr>
            </w:pPr>
          </w:p>
          <w:p w14:paraId="380E4C0A" w14:textId="77777777" w:rsidR="00E37A45" w:rsidRPr="00437A1D" w:rsidRDefault="00E37A45" w:rsidP="00E37A45">
            <w:pPr>
              <w:ind w:left="182"/>
              <w:contextualSpacing/>
              <w:jc w:val="left"/>
              <w:rPr>
                <w:rFonts w:asciiTheme="minorHAnsi" w:hAnsiTheme="minorHAnsi" w:cstheme="minorHAnsi"/>
                <w:b/>
                <w:sz w:val="22"/>
                <w:szCs w:val="22"/>
              </w:rPr>
            </w:pPr>
            <w:r w:rsidRPr="00437A1D">
              <w:rPr>
                <w:rFonts w:asciiTheme="minorHAnsi" w:hAnsiTheme="minorHAnsi" w:cstheme="minorHAnsi"/>
                <w:b/>
                <w:sz w:val="22"/>
                <w:szCs w:val="22"/>
              </w:rPr>
              <w:t>Likelihood</w:t>
            </w:r>
          </w:p>
        </w:tc>
      </w:tr>
      <w:tr w:rsidR="00E37A45" w:rsidRPr="00437A1D" w14:paraId="5E19370C" w14:textId="77777777" w:rsidTr="008E5A41">
        <w:tc>
          <w:tcPr>
            <w:tcW w:w="2263" w:type="dxa"/>
          </w:tcPr>
          <w:p w14:paraId="52407E66" w14:textId="77777777" w:rsidR="00E37A45" w:rsidRPr="00437A1D" w:rsidRDefault="00E37A45" w:rsidP="000C6AFE">
            <w:pPr>
              <w:ind w:left="22"/>
              <w:rPr>
                <w:rFonts w:asciiTheme="minorHAnsi" w:hAnsiTheme="minorHAnsi" w:cstheme="minorHAnsi"/>
                <w:sz w:val="16"/>
                <w:szCs w:val="16"/>
              </w:rPr>
            </w:pPr>
          </w:p>
          <w:p w14:paraId="0F3E0332" w14:textId="77777777" w:rsidR="00E37A45" w:rsidRPr="00437A1D" w:rsidRDefault="00E37A45" w:rsidP="000C6AFE">
            <w:pPr>
              <w:ind w:left="22"/>
              <w:rPr>
                <w:rFonts w:asciiTheme="minorHAnsi" w:hAnsiTheme="minorHAnsi" w:cstheme="minorHAnsi"/>
                <w:sz w:val="22"/>
                <w:szCs w:val="22"/>
              </w:rPr>
            </w:pPr>
            <w:r w:rsidRPr="00437A1D">
              <w:rPr>
                <w:rFonts w:asciiTheme="minorHAnsi" w:hAnsiTheme="minorHAnsi" w:cstheme="minorHAnsi"/>
                <w:b/>
                <w:sz w:val="22"/>
                <w:szCs w:val="22"/>
              </w:rPr>
              <w:t>1</w:t>
            </w:r>
            <w:r w:rsidRPr="00437A1D">
              <w:rPr>
                <w:rFonts w:asciiTheme="minorHAnsi" w:hAnsiTheme="minorHAnsi" w:cstheme="minorHAnsi"/>
                <w:sz w:val="22"/>
                <w:szCs w:val="22"/>
              </w:rPr>
              <w:t xml:space="preserve">. </w:t>
            </w:r>
          </w:p>
          <w:p w14:paraId="590D5D78" w14:textId="77777777" w:rsidR="00E37A45" w:rsidRPr="00437A1D" w:rsidRDefault="00E37A45" w:rsidP="00007CDF">
            <w:pPr>
              <w:ind w:left="22"/>
              <w:jc w:val="left"/>
              <w:rPr>
                <w:rFonts w:asciiTheme="minorHAnsi" w:hAnsiTheme="minorHAnsi" w:cstheme="minorHAnsi"/>
                <w:sz w:val="22"/>
                <w:szCs w:val="22"/>
              </w:rPr>
            </w:pPr>
            <w:r w:rsidRPr="00437A1D">
              <w:rPr>
                <w:rFonts w:asciiTheme="minorHAnsi" w:hAnsiTheme="minorHAnsi" w:cstheme="minorHAnsi"/>
                <w:sz w:val="22"/>
                <w:szCs w:val="22"/>
              </w:rPr>
              <w:t>Young person alone with staff       member, volunteer, student, tutor.</w:t>
            </w:r>
          </w:p>
        </w:tc>
        <w:tc>
          <w:tcPr>
            <w:tcW w:w="4111" w:type="dxa"/>
          </w:tcPr>
          <w:p w14:paraId="70C7A94B" w14:textId="77777777" w:rsidR="00E37A45" w:rsidRPr="00437A1D" w:rsidRDefault="00E37A45" w:rsidP="00E42DDC">
            <w:pPr>
              <w:pStyle w:val="ListParagraph"/>
              <w:rPr>
                <w:rFonts w:asciiTheme="minorHAnsi" w:hAnsiTheme="minorHAnsi" w:cstheme="minorHAnsi"/>
                <w:sz w:val="16"/>
                <w:szCs w:val="16"/>
              </w:rPr>
            </w:pPr>
          </w:p>
          <w:p w14:paraId="36B6A73F" w14:textId="77777777" w:rsidR="00E37A45" w:rsidRPr="00437A1D" w:rsidRDefault="00E37A45" w:rsidP="000C6AFE">
            <w:pPr>
              <w:pStyle w:val="ListParagraph"/>
              <w:numPr>
                <w:ilvl w:val="0"/>
                <w:numId w:val="31"/>
              </w:numPr>
              <w:rPr>
                <w:rFonts w:asciiTheme="minorHAnsi" w:hAnsiTheme="minorHAnsi" w:cstheme="minorHAnsi"/>
                <w:sz w:val="22"/>
                <w:szCs w:val="22"/>
              </w:rPr>
            </w:pPr>
            <w:r w:rsidRPr="00437A1D">
              <w:rPr>
                <w:rFonts w:asciiTheme="minorHAnsi" w:hAnsiTheme="minorHAnsi" w:cstheme="minorHAnsi"/>
                <w:sz w:val="22"/>
                <w:szCs w:val="22"/>
              </w:rPr>
              <w:t>Induction training is provided for all individuals starting with the organisation</w:t>
            </w:r>
          </w:p>
          <w:p w14:paraId="183ADF40" w14:textId="77777777" w:rsidR="00E37A45" w:rsidRPr="00437A1D" w:rsidRDefault="00E37A45" w:rsidP="000C6AFE">
            <w:pPr>
              <w:pStyle w:val="ListParagraph"/>
              <w:numPr>
                <w:ilvl w:val="0"/>
                <w:numId w:val="31"/>
              </w:numPr>
              <w:rPr>
                <w:rFonts w:asciiTheme="minorHAnsi" w:hAnsiTheme="minorHAnsi" w:cstheme="minorHAnsi"/>
                <w:sz w:val="22"/>
                <w:szCs w:val="22"/>
              </w:rPr>
            </w:pPr>
            <w:r w:rsidRPr="00437A1D">
              <w:rPr>
                <w:rFonts w:asciiTheme="minorHAnsi" w:hAnsiTheme="minorHAnsi" w:cstheme="minorHAnsi"/>
                <w:sz w:val="22"/>
                <w:szCs w:val="22"/>
              </w:rPr>
              <w:t xml:space="preserve">Lone Working policy </w:t>
            </w:r>
          </w:p>
          <w:p w14:paraId="2593590B" w14:textId="77777777" w:rsidR="00E37A45" w:rsidRPr="00437A1D" w:rsidRDefault="00E37A45" w:rsidP="000C6AFE">
            <w:pPr>
              <w:pStyle w:val="ListParagraph"/>
              <w:numPr>
                <w:ilvl w:val="0"/>
                <w:numId w:val="31"/>
              </w:numPr>
              <w:rPr>
                <w:rFonts w:asciiTheme="minorHAnsi" w:hAnsiTheme="minorHAnsi" w:cstheme="minorHAnsi"/>
                <w:sz w:val="22"/>
                <w:szCs w:val="22"/>
              </w:rPr>
            </w:pPr>
            <w:r w:rsidRPr="00437A1D">
              <w:rPr>
                <w:rFonts w:asciiTheme="minorHAnsi" w:hAnsiTheme="minorHAnsi" w:cstheme="minorHAnsi"/>
                <w:sz w:val="22"/>
                <w:szCs w:val="22"/>
              </w:rPr>
              <w:t xml:space="preserve">Code of behaviour for staff &amp; volunteers </w:t>
            </w:r>
          </w:p>
          <w:p w14:paraId="20CBB6B7" w14:textId="77777777" w:rsidR="00E37A45" w:rsidRPr="00437A1D" w:rsidRDefault="00E37A45" w:rsidP="000C6AFE">
            <w:pPr>
              <w:pStyle w:val="ListParagraph"/>
              <w:numPr>
                <w:ilvl w:val="0"/>
                <w:numId w:val="31"/>
              </w:numPr>
              <w:rPr>
                <w:rFonts w:asciiTheme="minorHAnsi" w:hAnsiTheme="minorHAnsi" w:cstheme="minorHAnsi"/>
                <w:sz w:val="22"/>
                <w:szCs w:val="22"/>
              </w:rPr>
            </w:pPr>
            <w:r w:rsidRPr="00437A1D">
              <w:rPr>
                <w:rFonts w:asciiTheme="minorHAnsi" w:hAnsiTheme="minorHAnsi" w:cstheme="minorHAnsi"/>
                <w:sz w:val="22"/>
                <w:szCs w:val="22"/>
              </w:rPr>
              <w:t xml:space="preserve">Safeguarding policy. </w:t>
            </w:r>
          </w:p>
          <w:p w14:paraId="422D5B67" w14:textId="77777777" w:rsidR="00E37A45" w:rsidRPr="00437A1D" w:rsidRDefault="00E37A45" w:rsidP="00C02CD8">
            <w:pPr>
              <w:pStyle w:val="ListParagraph"/>
              <w:numPr>
                <w:ilvl w:val="0"/>
                <w:numId w:val="31"/>
              </w:numPr>
              <w:rPr>
                <w:rFonts w:asciiTheme="minorHAnsi" w:hAnsiTheme="minorHAnsi" w:cstheme="minorHAnsi"/>
                <w:sz w:val="22"/>
                <w:szCs w:val="22"/>
              </w:rPr>
            </w:pPr>
            <w:r w:rsidRPr="00437A1D">
              <w:rPr>
                <w:rFonts w:asciiTheme="minorHAnsi" w:hAnsiTheme="minorHAnsi" w:cstheme="minorHAnsi"/>
                <w:sz w:val="22"/>
                <w:szCs w:val="22"/>
              </w:rPr>
              <w:t>Strict working ratios and supervision are adhered to.</w:t>
            </w:r>
          </w:p>
        </w:tc>
        <w:tc>
          <w:tcPr>
            <w:tcW w:w="1843" w:type="dxa"/>
          </w:tcPr>
          <w:p w14:paraId="61185ED9" w14:textId="77777777" w:rsidR="00E37A45" w:rsidRPr="00437A1D" w:rsidRDefault="00E37A45" w:rsidP="00E37A45">
            <w:pPr>
              <w:pStyle w:val="ListParagraph"/>
              <w:ind w:left="310"/>
              <w:rPr>
                <w:rFonts w:asciiTheme="minorHAnsi" w:hAnsiTheme="minorHAnsi" w:cstheme="minorHAnsi"/>
                <w:sz w:val="22"/>
                <w:szCs w:val="22"/>
              </w:rPr>
            </w:pPr>
          </w:p>
          <w:p w14:paraId="7EFBA244" w14:textId="77777777" w:rsidR="008E5A41" w:rsidRPr="00437A1D" w:rsidRDefault="008E5A41" w:rsidP="008E5A41">
            <w:pPr>
              <w:pStyle w:val="ListParagraph"/>
              <w:ind w:left="595"/>
              <w:rPr>
                <w:rFonts w:asciiTheme="minorHAnsi" w:hAnsiTheme="minorHAnsi" w:cstheme="minorHAnsi"/>
                <w:sz w:val="22"/>
                <w:szCs w:val="22"/>
              </w:rPr>
            </w:pPr>
          </w:p>
          <w:p w14:paraId="168CF913" w14:textId="77777777" w:rsidR="008E5A41" w:rsidRPr="00437A1D" w:rsidRDefault="008E5A41" w:rsidP="008E5A41">
            <w:pPr>
              <w:pStyle w:val="ListParagraph"/>
              <w:ind w:left="595"/>
              <w:rPr>
                <w:rFonts w:asciiTheme="minorHAnsi" w:hAnsiTheme="minorHAnsi" w:cstheme="minorHAnsi"/>
                <w:sz w:val="22"/>
                <w:szCs w:val="22"/>
              </w:rPr>
            </w:pPr>
          </w:p>
          <w:p w14:paraId="393C16CF" w14:textId="77777777" w:rsidR="00E37A45" w:rsidRPr="00437A1D" w:rsidRDefault="00C21C44" w:rsidP="008E5A41">
            <w:pPr>
              <w:pStyle w:val="ListParagraph"/>
              <w:ind w:left="595"/>
              <w:rPr>
                <w:rFonts w:asciiTheme="minorHAnsi" w:hAnsiTheme="minorHAnsi" w:cstheme="minorHAnsi"/>
                <w:sz w:val="16"/>
                <w:szCs w:val="16"/>
              </w:rPr>
            </w:pPr>
            <w:r w:rsidRPr="00437A1D">
              <w:rPr>
                <w:rFonts w:asciiTheme="minorHAnsi" w:hAnsiTheme="minorHAnsi" w:cstheme="minorHAnsi"/>
                <w:sz w:val="22"/>
                <w:szCs w:val="22"/>
              </w:rPr>
              <w:t>Medium</w:t>
            </w:r>
          </w:p>
        </w:tc>
        <w:tc>
          <w:tcPr>
            <w:tcW w:w="1696" w:type="dxa"/>
          </w:tcPr>
          <w:p w14:paraId="5143D2EC" w14:textId="77777777" w:rsidR="00E37A45" w:rsidRPr="00437A1D" w:rsidRDefault="00E37A45" w:rsidP="008E5A41">
            <w:pPr>
              <w:ind w:left="325"/>
              <w:rPr>
                <w:rFonts w:asciiTheme="minorHAnsi" w:hAnsiTheme="minorHAnsi" w:cstheme="minorHAnsi"/>
                <w:sz w:val="22"/>
                <w:szCs w:val="22"/>
              </w:rPr>
            </w:pPr>
          </w:p>
          <w:p w14:paraId="31FF8BC4" w14:textId="77777777" w:rsidR="008E5A41" w:rsidRPr="00437A1D" w:rsidRDefault="008E5A41" w:rsidP="008E5A41">
            <w:pPr>
              <w:ind w:left="325"/>
              <w:rPr>
                <w:rFonts w:asciiTheme="minorHAnsi" w:hAnsiTheme="minorHAnsi" w:cstheme="minorHAnsi"/>
                <w:sz w:val="22"/>
                <w:szCs w:val="22"/>
              </w:rPr>
            </w:pPr>
          </w:p>
          <w:p w14:paraId="33A1A47D" w14:textId="77777777" w:rsidR="008E5A41" w:rsidRPr="00437A1D" w:rsidRDefault="008E5A41" w:rsidP="008E5A41">
            <w:pPr>
              <w:ind w:left="325"/>
              <w:rPr>
                <w:rFonts w:asciiTheme="minorHAnsi" w:hAnsiTheme="minorHAnsi" w:cstheme="minorHAnsi"/>
                <w:sz w:val="22"/>
                <w:szCs w:val="22"/>
              </w:rPr>
            </w:pPr>
          </w:p>
          <w:p w14:paraId="5B30116C" w14:textId="77777777" w:rsidR="00E37A45" w:rsidRPr="00437A1D" w:rsidRDefault="00E37A45" w:rsidP="008E5A41">
            <w:pPr>
              <w:ind w:left="325"/>
              <w:rPr>
                <w:rFonts w:asciiTheme="minorHAnsi" w:hAnsiTheme="minorHAnsi" w:cstheme="minorHAnsi"/>
                <w:sz w:val="22"/>
                <w:szCs w:val="22"/>
              </w:rPr>
            </w:pPr>
            <w:r w:rsidRPr="00437A1D">
              <w:rPr>
                <w:rFonts w:asciiTheme="minorHAnsi" w:hAnsiTheme="minorHAnsi" w:cstheme="minorHAnsi"/>
                <w:sz w:val="22"/>
                <w:szCs w:val="22"/>
              </w:rPr>
              <w:t>Low</w:t>
            </w:r>
          </w:p>
        </w:tc>
      </w:tr>
      <w:tr w:rsidR="00E37A45" w:rsidRPr="00437A1D" w14:paraId="273B8C8C" w14:textId="77777777" w:rsidTr="008E5A41">
        <w:tc>
          <w:tcPr>
            <w:tcW w:w="2263" w:type="dxa"/>
          </w:tcPr>
          <w:p w14:paraId="0861A6E6" w14:textId="77777777" w:rsidR="00E37A45" w:rsidRPr="00437A1D" w:rsidRDefault="00E37A45" w:rsidP="000C6AFE">
            <w:pPr>
              <w:ind w:left="0"/>
              <w:rPr>
                <w:rFonts w:asciiTheme="minorHAnsi" w:hAnsiTheme="minorHAnsi" w:cstheme="minorHAnsi"/>
                <w:sz w:val="16"/>
                <w:szCs w:val="16"/>
              </w:rPr>
            </w:pPr>
          </w:p>
          <w:p w14:paraId="254C695F" w14:textId="77777777" w:rsidR="00E37A45" w:rsidRPr="00437A1D" w:rsidRDefault="00E37A45" w:rsidP="000C6AFE">
            <w:pPr>
              <w:ind w:left="0"/>
              <w:rPr>
                <w:rFonts w:asciiTheme="minorHAnsi" w:hAnsiTheme="minorHAnsi" w:cstheme="minorHAnsi"/>
                <w:sz w:val="22"/>
                <w:szCs w:val="22"/>
              </w:rPr>
            </w:pPr>
            <w:r w:rsidRPr="00437A1D">
              <w:rPr>
                <w:rFonts w:asciiTheme="minorHAnsi" w:hAnsiTheme="minorHAnsi" w:cstheme="minorHAnsi"/>
                <w:b/>
                <w:sz w:val="22"/>
                <w:szCs w:val="22"/>
              </w:rPr>
              <w:t>2.</w:t>
            </w:r>
            <w:r w:rsidRPr="00437A1D">
              <w:rPr>
                <w:rFonts w:asciiTheme="minorHAnsi" w:hAnsiTheme="minorHAnsi" w:cstheme="minorHAnsi"/>
                <w:sz w:val="22"/>
                <w:szCs w:val="22"/>
              </w:rPr>
              <w:t xml:space="preserve">  </w:t>
            </w:r>
          </w:p>
          <w:p w14:paraId="7F73349B" w14:textId="77777777" w:rsidR="00E37A45" w:rsidRPr="00437A1D" w:rsidRDefault="00E37A45" w:rsidP="00007CDF">
            <w:pPr>
              <w:ind w:left="0"/>
              <w:jc w:val="left"/>
              <w:rPr>
                <w:rFonts w:asciiTheme="minorHAnsi" w:hAnsiTheme="minorHAnsi" w:cstheme="minorHAnsi"/>
                <w:sz w:val="22"/>
                <w:szCs w:val="22"/>
              </w:rPr>
            </w:pPr>
            <w:r w:rsidRPr="00437A1D">
              <w:rPr>
                <w:rFonts w:asciiTheme="minorHAnsi" w:hAnsiTheme="minorHAnsi" w:cstheme="minorHAnsi"/>
                <w:sz w:val="22"/>
                <w:szCs w:val="22"/>
              </w:rPr>
              <w:t>Any form of abuse/bullying against (another young person, parent, guardian, adult volunteer, student, staff member or member of the public)</w:t>
            </w:r>
          </w:p>
        </w:tc>
        <w:tc>
          <w:tcPr>
            <w:tcW w:w="4111" w:type="dxa"/>
          </w:tcPr>
          <w:p w14:paraId="01B60903" w14:textId="77777777" w:rsidR="00B65A20" w:rsidRPr="00437A1D" w:rsidRDefault="00E37A45" w:rsidP="008E402F">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 xml:space="preserve">Respect &amp; Dignity Policy </w:t>
            </w:r>
          </w:p>
          <w:p w14:paraId="3F845E61" w14:textId="77777777" w:rsidR="00E37A45" w:rsidRPr="00437A1D" w:rsidRDefault="00E37A45" w:rsidP="008E402F">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 xml:space="preserve">Code of </w:t>
            </w:r>
            <w:r w:rsidR="00D951D3" w:rsidRPr="00437A1D">
              <w:rPr>
                <w:rFonts w:asciiTheme="minorHAnsi" w:hAnsiTheme="minorHAnsi" w:cstheme="minorHAnsi"/>
                <w:sz w:val="22"/>
                <w:szCs w:val="22"/>
              </w:rPr>
              <w:t>Practice (Ethics &amp; Behaviour)</w:t>
            </w:r>
            <w:r w:rsidRPr="00437A1D">
              <w:rPr>
                <w:rFonts w:asciiTheme="minorHAnsi" w:hAnsiTheme="minorHAnsi" w:cstheme="minorHAnsi"/>
                <w:sz w:val="22"/>
                <w:szCs w:val="22"/>
              </w:rPr>
              <w:t xml:space="preserve"> for staff</w:t>
            </w:r>
            <w:r w:rsidR="00D951D3" w:rsidRPr="00437A1D">
              <w:rPr>
                <w:rFonts w:asciiTheme="minorHAnsi" w:hAnsiTheme="minorHAnsi" w:cstheme="minorHAnsi"/>
                <w:sz w:val="22"/>
                <w:szCs w:val="22"/>
              </w:rPr>
              <w:t>, volunteers &amp; Students</w:t>
            </w:r>
          </w:p>
          <w:p w14:paraId="5425821C" w14:textId="77777777" w:rsidR="00B65A20" w:rsidRPr="00437A1D" w:rsidRDefault="00B65A20" w:rsidP="00B65A20">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Student Placement Policy</w:t>
            </w:r>
          </w:p>
          <w:p w14:paraId="3DFD58F8" w14:textId="77777777" w:rsidR="00B65A20" w:rsidRPr="00437A1D" w:rsidRDefault="00B65A20" w:rsidP="00B65A20">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 xml:space="preserve">Disciplinary Policy &amp; Procedures </w:t>
            </w:r>
          </w:p>
          <w:p w14:paraId="3B4AF20B" w14:textId="77777777" w:rsidR="00E37A45" w:rsidRPr="00437A1D" w:rsidRDefault="00E37A45" w:rsidP="00023746">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 xml:space="preserve">Safeguarding training </w:t>
            </w:r>
          </w:p>
          <w:p w14:paraId="45346291" w14:textId="77777777" w:rsidR="00B65A20" w:rsidRPr="00437A1D" w:rsidRDefault="00B65A20" w:rsidP="00B65A20">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Anti-Bullying policy for young people</w:t>
            </w:r>
          </w:p>
          <w:p w14:paraId="05B634F6" w14:textId="77777777" w:rsidR="00B65A20" w:rsidRPr="00437A1D" w:rsidRDefault="00B65A20" w:rsidP="00B65A20">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 xml:space="preserve">Volunteer policy, Induction Training, Leadership Training. </w:t>
            </w:r>
          </w:p>
          <w:p w14:paraId="3A1A8481" w14:textId="77777777" w:rsidR="00E37A45" w:rsidRPr="00437A1D" w:rsidRDefault="00E37A45" w:rsidP="008E402F">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 xml:space="preserve">Code of Behaviour </w:t>
            </w:r>
            <w:r w:rsidR="00D951D3" w:rsidRPr="00437A1D">
              <w:rPr>
                <w:rFonts w:asciiTheme="minorHAnsi" w:hAnsiTheme="minorHAnsi" w:cstheme="minorHAnsi"/>
                <w:sz w:val="22"/>
                <w:szCs w:val="22"/>
              </w:rPr>
              <w:t xml:space="preserve">when working with young people </w:t>
            </w:r>
          </w:p>
          <w:p w14:paraId="265A191D" w14:textId="77777777" w:rsidR="00E37A45" w:rsidRPr="00437A1D" w:rsidRDefault="00E37A45" w:rsidP="00310825">
            <w:pPr>
              <w:pStyle w:val="ListParagraph"/>
              <w:numPr>
                <w:ilvl w:val="0"/>
                <w:numId w:val="32"/>
              </w:numPr>
              <w:jc w:val="left"/>
              <w:rPr>
                <w:rFonts w:asciiTheme="minorHAnsi" w:hAnsiTheme="minorHAnsi" w:cstheme="minorHAnsi"/>
                <w:sz w:val="22"/>
                <w:szCs w:val="22"/>
              </w:rPr>
            </w:pPr>
            <w:r w:rsidRPr="00437A1D">
              <w:rPr>
                <w:rFonts w:asciiTheme="minorHAnsi" w:hAnsiTheme="minorHAnsi" w:cstheme="minorHAnsi"/>
                <w:sz w:val="22"/>
                <w:szCs w:val="22"/>
              </w:rPr>
              <w:t>Clear &amp; Transparent procedure in place for raising complaints</w:t>
            </w:r>
          </w:p>
          <w:p w14:paraId="6982359D" w14:textId="77777777" w:rsidR="00E37A45" w:rsidRPr="00437A1D" w:rsidRDefault="00E37A45" w:rsidP="00023746">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Incident reporting procedure</w:t>
            </w:r>
            <w:r w:rsidR="00B65A20" w:rsidRPr="00437A1D">
              <w:rPr>
                <w:rFonts w:asciiTheme="minorHAnsi" w:hAnsiTheme="minorHAnsi" w:cstheme="minorHAnsi"/>
                <w:sz w:val="22"/>
                <w:szCs w:val="22"/>
              </w:rPr>
              <w:t>s</w:t>
            </w:r>
            <w:r w:rsidRPr="00437A1D">
              <w:rPr>
                <w:rFonts w:asciiTheme="minorHAnsi" w:hAnsiTheme="minorHAnsi" w:cstheme="minorHAnsi"/>
                <w:sz w:val="22"/>
                <w:szCs w:val="22"/>
              </w:rPr>
              <w:t xml:space="preserve"> </w:t>
            </w:r>
          </w:p>
          <w:p w14:paraId="434FBE32" w14:textId="77777777" w:rsidR="00E37A45" w:rsidRPr="00437A1D" w:rsidRDefault="00E37A45" w:rsidP="00C02CD8">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 xml:space="preserve">All staff, volunteers &amp; students are Garda Vetted. </w:t>
            </w:r>
          </w:p>
          <w:p w14:paraId="65406F29" w14:textId="77777777" w:rsidR="00E37A45" w:rsidRPr="00437A1D" w:rsidRDefault="00E37A45" w:rsidP="001617EA">
            <w:pPr>
              <w:pStyle w:val="ListParagraph"/>
              <w:numPr>
                <w:ilvl w:val="0"/>
                <w:numId w:val="32"/>
              </w:numPr>
              <w:rPr>
                <w:rFonts w:asciiTheme="minorHAnsi" w:hAnsiTheme="minorHAnsi" w:cstheme="minorHAnsi"/>
                <w:sz w:val="22"/>
                <w:szCs w:val="22"/>
              </w:rPr>
            </w:pPr>
            <w:r w:rsidRPr="00437A1D">
              <w:rPr>
                <w:rFonts w:asciiTheme="minorHAnsi" w:hAnsiTheme="minorHAnsi" w:cstheme="minorHAnsi"/>
                <w:sz w:val="22"/>
                <w:szCs w:val="22"/>
              </w:rPr>
              <w:t>Induction for all young people &amp; group contracts</w:t>
            </w:r>
          </w:p>
        </w:tc>
        <w:tc>
          <w:tcPr>
            <w:tcW w:w="1843" w:type="dxa"/>
          </w:tcPr>
          <w:p w14:paraId="73F5606B" w14:textId="77777777" w:rsidR="00007CDF" w:rsidRPr="00437A1D" w:rsidRDefault="00007CDF" w:rsidP="001B6379">
            <w:pPr>
              <w:pStyle w:val="ListParagraph"/>
              <w:ind w:left="310"/>
              <w:jc w:val="center"/>
              <w:rPr>
                <w:rFonts w:asciiTheme="minorHAnsi" w:hAnsiTheme="minorHAnsi" w:cstheme="minorHAnsi"/>
                <w:sz w:val="22"/>
                <w:szCs w:val="22"/>
              </w:rPr>
            </w:pPr>
          </w:p>
          <w:p w14:paraId="2780D19F" w14:textId="77777777" w:rsidR="008E5A41" w:rsidRPr="00437A1D" w:rsidRDefault="008E5A41" w:rsidP="008E5A41">
            <w:pPr>
              <w:tabs>
                <w:tab w:val="left" w:pos="0"/>
                <w:tab w:val="left" w:pos="76"/>
              </w:tabs>
              <w:ind w:left="312"/>
              <w:jc w:val="center"/>
              <w:rPr>
                <w:rFonts w:asciiTheme="minorHAnsi" w:hAnsiTheme="minorHAnsi" w:cstheme="minorHAnsi"/>
                <w:sz w:val="22"/>
                <w:szCs w:val="22"/>
              </w:rPr>
            </w:pPr>
          </w:p>
          <w:p w14:paraId="13F69835" w14:textId="77777777" w:rsidR="008E5A41" w:rsidRPr="00437A1D" w:rsidRDefault="008E5A41" w:rsidP="008E5A41">
            <w:pPr>
              <w:tabs>
                <w:tab w:val="left" w:pos="0"/>
                <w:tab w:val="left" w:pos="76"/>
              </w:tabs>
              <w:ind w:left="312"/>
              <w:jc w:val="center"/>
              <w:rPr>
                <w:rFonts w:asciiTheme="minorHAnsi" w:hAnsiTheme="minorHAnsi" w:cstheme="minorHAnsi"/>
                <w:sz w:val="22"/>
                <w:szCs w:val="22"/>
              </w:rPr>
            </w:pPr>
          </w:p>
          <w:p w14:paraId="7639DBC1" w14:textId="77777777" w:rsidR="00007CDF" w:rsidRPr="00437A1D" w:rsidRDefault="008E5A41" w:rsidP="008E5A41">
            <w:pPr>
              <w:tabs>
                <w:tab w:val="left" w:pos="0"/>
                <w:tab w:val="left" w:pos="76"/>
              </w:tabs>
              <w:ind w:left="312"/>
              <w:jc w:val="center"/>
              <w:rPr>
                <w:rFonts w:asciiTheme="minorHAnsi" w:hAnsiTheme="minorHAnsi" w:cstheme="minorHAnsi"/>
                <w:sz w:val="22"/>
                <w:szCs w:val="22"/>
              </w:rPr>
            </w:pPr>
            <w:r w:rsidRPr="00437A1D">
              <w:rPr>
                <w:rFonts w:asciiTheme="minorHAnsi" w:hAnsiTheme="minorHAnsi" w:cstheme="minorHAnsi"/>
                <w:sz w:val="22"/>
                <w:szCs w:val="22"/>
              </w:rPr>
              <w:t>Medium</w:t>
            </w:r>
          </w:p>
        </w:tc>
        <w:tc>
          <w:tcPr>
            <w:tcW w:w="1696" w:type="dxa"/>
          </w:tcPr>
          <w:p w14:paraId="24B0654A" w14:textId="77777777" w:rsidR="008E5A41" w:rsidRPr="00437A1D" w:rsidRDefault="008E5A41" w:rsidP="001B6379">
            <w:pPr>
              <w:pStyle w:val="ListParagraph"/>
              <w:jc w:val="center"/>
              <w:rPr>
                <w:rFonts w:asciiTheme="minorHAnsi" w:hAnsiTheme="minorHAnsi" w:cstheme="minorHAnsi"/>
                <w:sz w:val="22"/>
                <w:szCs w:val="22"/>
              </w:rPr>
            </w:pPr>
          </w:p>
          <w:p w14:paraId="1E2A8A32" w14:textId="77777777" w:rsidR="008E5A41" w:rsidRPr="00437A1D" w:rsidRDefault="008E5A41" w:rsidP="008E5A41">
            <w:pPr>
              <w:pStyle w:val="ListParagraph"/>
              <w:ind w:left="-526"/>
              <w:jc w:val="center"/>
              <w:rPr>
                <w:rFonts w:asciiTheme="minorHAnsi" w:hAnsiTheme="minorHAnsi" w:cstheme="minorHAnsi"/>
                <w:sz w:val="22"/>
                <w:szCs w:val="22"/>
              </w:rPr>
            </w:pPr>
          </w:p>
          <w:p w14:paraId="6104707C" w14:textId="77777777" w:rsidR="008E5A41" w:rsidRPr="00437A1D" w:rsidRDefault="008E5A41" w:rsidP="008E5A41">
            <w:pPr>
              <w:pStyle w:val="ListParagraph"/>
              <w:ind w:left="-526"/>
              <w:jc w:val="center"/>
              <w:rPr>
                <w:rFonts w:asciiTheme="minorHAnsi" w:hAnsiTheme="minorHAnsi" w:cstheme="minorHAnsi"/>
                <w:sz w:val="22"/>
                <w:szCs w:val="22"/>
              </w:rPr>
            </w:pPr>
          </w:p>
          <w:p w14:paraId="025C3A77" w14:textId="77777777" w:rsidR="00E37A45" w:rsidRPr="00437A1D" w:rsidRDefault="008E5A41" w:rsidP="008E5A41">
            <w:pPr>
              <w:pStyle w:val="ListParagraph"/>
              <w:ind w:left="-526"/>
              <w:jc w:val="center"/>
              <w:rPr>
                <w:rFonts w:asciiTheme="minorHAnsi" w:hAnsiTheme="minorHAnsi" w:cstheme="minorHAnsi"/>
                <w:sz w:val="22"/>
                <w:szCs w:val="22"/>
              </w:rPr>
            </w:pPr>
            <w:r w:rsidRPr="00437A1D">
              <w:rPr>
                <w:rFonts w:asciiTheme="minorHAnsi" w:hAnsiTheme="minorHAnsi" w:cstheme="minorHAnsi"/>
                <w:sz w:val="22"/>
                <w:szCs w:val="22"/>
              </w:rPr>
              <w:t>Medium</w:t>
            </w:r>
          </w:p>
        </w:tc>
      </w:tr>
      <w:tr w:rsidR="008E5A41" w:rsidRPr="00437A1D" w14:paraId="689B399C" w14:textId="77777777" w:rsidTr="008E5A41">
        <w:tc>
          <w:tcPr>
            <w:tcW w:w="2263" w:type="dxa"/>
          </w:tcPr>
          <w:p w14:paraId="328B9BDF" w14:textId="77777777" w:rsidR="008E5A41" w:rsidRPr="00437A1D" w:rsidRDefault="008E5A41" w:rsidP="000C6AFE">
            <w:pPr>
              <w:ind w:left="0"/>
              <w:rPr>
                <w:rFonts w:asciiTheme="minorHAnsi" w:hAnsiTheme="minorHAnsi" w:cstheme="minorHAnsi"/>
                <w:sz w:val="16"/>
                <w:szCs w:val="16"/>
              </w:rPr>
            </w:pPr>
          </w:p>
          <w:p w14:paraId="30E78FA8" w14:textId="77777777" w:rsidR="008E5A41" w:rsidRPr="00437A1D" w:rsidRDefault="008E5A41" w:rsidP="000C6AFE">
            <w:pPr>
              <w:ind w:left="0"/>
              <w:rPr>
                <w:rFonts w:asciiTheme="minorHAnsi" w:hAnsiTheme="minorHAnsi" w:cstheme="minorHAnsi"/>
                <w:sz w:val="22"/>
                <w:szCs w:val="22"/>
              </w:rPr>
            </w:pPr>
            <w:r w:rsidRPr="00437A1D">
              <w:rPr>
                <w:rFonts w:asciiTheme="minorHAnsi" w:hAnsiTheme="minorHAnsi" w:cstheme="minorHAnsi"/>
                <w:b/>
                <w:sz w:val="22"/>
                <w:szCs w:val="22"/>
              </w:rPr>
              <w:t>3.</w:t>
            </w:r>
            <w:r w:rsidRPr="00437A1D">
              <w:rPr>
                <w:rFonts w:asciiTheme="minorHAnsi" w:hAnsiTheme="minorHAnsi" w:cstheme="minorHAnsi"/>
                <w:sz w:val="22"/>
                <w:szCs w:val="22"/>
              </w:rPr>
              <w:t xml:space="preserve">  </w:t>
            </w:r>
          </w:p>
          <w:p w14:paraId="3E7EEB1C" w14:textId="77777777" w:rsidR="008E5A41" w:rsidRPr="00437A1D" w:rsidRDefault="008E5A41" w:rsidP="000C6AFE">
            <w:pPr>
              <w:ind w:left="0"/>
              <w:rPr>
                <w:rFonts w:asciiTheme="minorHAnsi" w:hAnsiTheme="minorHAnsi" w:cstheme="minorHAnsi"/>
                <w:sz w:val="22"/>
                <w:szCs w:val="22"/>
              </w:rPr>
            </w:pPr>
            <w:r w:rsidRPr="00437A1D">
              <w:rPr>
                <w:rFonts w:asciiTheme="minorHAnsi" w:hAnsiTheme="minorHAnsi" w:cstheme="minorHAnsi"/>
                <w:sz w:val="22"/>
                <w:szCs w:val="22"/>
              </w:rPr>
              <w:t xml:space="preserve">A child or young person could be harmed if an </w:t>
            </w:r>
            <w:r w:rsidRPr="00437A1D">
              <w:rPr>
                <w:rFonts w:asciiTheme="minorHAnsi" w:hAnsiTheme="minorHAnsi" w:cstheme="minorHAnsi"/>
                <w:sz w:val="22"/>
                <w:szCs w:val="22"/>
              </w:rPr>
              <w:lastRenderedPageBreak/>
              <w:t xml:space="preserve">unsuitable person was recruited as a staff member, volunteer, student on placement or external facilitator. </w:t>
            </w:r>
          </w:p>
        </w:tc>
        <w:tc>
          <w:tcPr>
            <w:tcW w:w="4111" w:type="dxa"/>
          </w:tcPr>
          <w:p w14:paraId="260E6B2A" w14:textId="77777777" w:rsidR="008E5A41" w:rsidRPr="00437A1D" w:rsidRDefault="008E5A41" w:rsidP="00E42DDC">
            <w:pPr>
              <w:pStyle w:val="ListParagraph"/>
              <w:rPr>
                <w:rFonts w:asciiTheme="minorHAnsi" w:hAnsiTheme="minorHAnsi" w:cstheme="minorHAnsi"/>
                <w:sz w:val="16"/>
                <w:szCs w:val="16"/>
              </w:rPr>
            </w:pPr>
          </w:p>
          <w:p w14:paraId="1231E382" w14:textId="77777777" w:rsidR="008E5A41" w:rsidRPr="00437A1D" w:rsidRDefault="008E5A41" w:rsidP="000C6AFE">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t xml:space="preserve">Rigorous recruitment &amp; screening policy &amp; procedures </w:t>
            </w:r>
          </w:p>
          <w:p w14:paraId="1EF19D03" w14:textId="77777777" w:rsidR="008E5A41" w:rsidRPr="00437A1D" w:rsidRDefault="00B65A20" w:rsidP="00F52381">
            <w:pPr>
              <w:pStyle w:val="NoSpacing"/>
              <w:numPr>
                <w:ilvl w:val="0"/>
                <w:numId w:val="33"/>
              </w:numPr>
              <w:rPr>
                <w:rFonts w:asciiTheme="minorHAnsi" w:hAnsiTheme="minorHAnsi" w:cstheme="minorHAnsi"/>
                <w:sz w:val="22"/>
                <w:szCs w:val="22"/>
              </w:rPr>
            </w:pPr>
            <w:r w:rsidRPr="00437A1D">
              <w:rPr>
                <w:rFonts w:asciiTheme="minorHAnsi" w:hAnsiTheme="minorHAnsi" w:cstheme="minorHAnsi"/>
                <w:sz w:val="22"/>
                <w:szCs w:val="22"/>
              </w:rPr>
              <w:t xml:space="preserve">Comprehensive </w:t>
            </w:r>
            <w:r w:rsidR="008E5A41" w:rsidRPr="00437A1D">
              <w:rPr>
                <w:rFonts w:asciiTheme="minorHAnsi" w:hAnsiTheme="minorHAnsi" w:cstheme="minorHAnsi"/>
                <w:sz w:val="22"/>
                <w:szCs w:val="22"/>
              </w:rPr>
              <w:t>application</w:t>
            </w:r>
            <w:r w:rsidRPr="00437A1D">
              <w:rPr>
                <w:rFonts w:asciiTheme="minorHAnsi" w:hAnsiTheme="minorHAnsi" w:cstheme="minorHAnsi"/>
                <w:sz w:val="22"/>
                <w:szCs w:val="22"/>
              </w:rPr>
              <w:t xml:space="preserve"> process</w:t>
            </w:r>
            <w:r w:rsidR="008E5A41" w:rsidRPr="00437A1D">
              <w:rPr>
                <w:rFonts w:asciiTheme="minorHAnsi" w:hAnsiTheme="minorHAnsi" w:cstheme="minorHAnsi"/>
                <w:sz w:val="22"/>
                <w:szCs w:val="22"/>
              </w:rPr>
              <w:t xml:space="preserve"> </w:t>
            </w:r>
            <w:r w:rsidR="00C21C44" w:rsidRPr="00437A1D">
              <w:rPr>
                <w:rFonts w:asciiTheme="minorHAnsi" w:hAnsiTheme="minorHAnsi" w:cstheme="minorHAnsi"/>
                <w:sz w:val="22"/>
                <w:szCs w:val="22"/>
              </w:rPr>
              <w:t>&amp; recruitment procedure</w:t>
            </w:r>
          </w:p>
          <w:p w14:paraId="36214B11" w14:textId="77777777" w:rsidR="008E5A41" w:rsidRPr="00437A1D" w:rsidRDefault="00C21C44" w:rsidP="00C065A5">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lastRenderedPageBreak/>
              <w:t xml:space="preserve">Stringent </w:t>
            </w:r>
            <w:r w:rsidR="008E5A41" w:rsidRPr="00437A1D">
              <w:rPr>
                <w:rFonts w:asciiTheme="minorHAnsi" w:hAnsiTheme="minorHAnsi" w:cstheme="minorHAnsi"/>
                <w:sz w:val="22"/>
                <w:szCs w:val="22"/>
              </w:rPr>
              <w:t xml:space="preserve">Garda Vetting </w:t>
            </w:r>
            <w:r w:rsidRPr="00437A1D">
              <w:rPr>
                <w:rFonts w:asciiTheme="minorHAnsi" w:hAnsiTheme="minorHAnsi" w:cstheme="minorHAnsi"/>
                <w:sz w:val="22"/>
                <w:szCs w:val="22"/>
              </w:rPr>
              <w:t>Process</w:t>
            </w:r>
          </w:p>
          <w:p w14:paraId="36498FE3" w14:textId="77777777" w:rsidR="008E5A41" w:rsidRPr="00437A1D" w:rsidRDefault="008E5A41" w:rsidP="000C6AFE">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t>Induction</w:t>
            </w:r>
            <w:r w:rsidR="00C21C44" w:rsidRPr="00437A1D">
              <w:rPr>
                <w:rFonts w:asciiTheme="minorHAnsi" w:hAnsiTheme="minorHAnsi" w:cstheme="minorHAnsi"/>
                <w:sz w:val="22"/>
                <w:szCs w:val="22"/>
              </w:rPr>
              <w:t xml:space="preserve"> Training</w:t>
            </w:r>
            <w:r w:rsidRPr="00437A1D">
              <w:rPr>
                <w:rFonts w:asciiTheme="minorHAnsi" w:hAnsiTheme="minorHAnsi" w:cstheme="minorHAnsi"/>
                <w:sz w:val="22"/>
                <w:szCs w:val="22"/>
              </w:rPr>
              <w:t xml:space="preserve"> </w:t>
            </w:r>
          </w:p>
          <w:p w14:paraId="3F21C098" w14:textId="77777777" w:rsidR="00C21C44" w:rsidRPr="00437A1D" w:rsidRDefault="00C21C44" w:rsidP="00C21C44">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t>Safeguarding Training</w:t>
            </w:r>
          </w:p>
          <w:p w14:paraId="0CE66BDA" w14:textId="77777777" w:rsidR="008E5A41" w:rsidRPr="00437A1D" w:rsidRDefault="008E5A41" w:rsidP="000C6AFE">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t>Probationary period</w:t>
            </w:r>
          </w:p>
          <w:p w14:paraId="7EC43B7F" w14:textId="77777777" w:rsidR="008E5A41" w:rsidRPr="00437A1D" w:rsidRDefault="008E5A41" w:rsidP="000C6AFE">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t>Ongoing supervision</w:t>
            </w:r>
          </w:p>
          <w:p w14:paraId="492B64E8" w14:textId="77777777" w:rsidR="00A549B4" w:rsidRPr="00437A1D" w:rsidRDefault="00A549B4" w:rsidP="000C6AFE">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t>Complaints &amp; Comments Policy</w:t>
            </w:r>
          </w:p>
          <w:p w14:paraId="20CAF62B" w14:textId="77777777" w:rsidR="008E5A41" w:rsidRPr="00437A1D" w:rsidRDefault="008E5A41" w:rsidP="0069691B">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t>Staff &amp; volunteer team meetings</w:t>
            </w:r>
          </w:p>
          <w:p w14:paraId="255299F4" w14:textId="77777777" w:rsidR="008E5A41" w:rsidRPr="00437A1D" w:rsidRDefault="008E5A41" w:rsidP="0069691B">
            <w:pPr>
              <w:pStyle w:val="ListParagraph"/>
              <w:numPr>
                <w:ilvl w:val="0"/>
                <w:numId w:val="33"/>
              </w:numPr>
              <w:rPr>
                <w:rFonts w:asciiTheme="minorHAnsi" w:hAnsiTheme="minorHAnsi" w:cstheme="minorHAnsi"/>
                <w:sz w:val="22"/>
                <w:szCs w:val="22"/>
              </w:rPr>
            </w:pPr>
            <w:r w:rsidRPr="00437A1D">
              <w:rPr>
                <w:rFonts w:asciiTheme="minorHAnsi" w:hAnsiTheme="minorHAnsi" w:cstheme="minorHAnsi"/>
                <w:sz w:val="22"/>
                <w:szCs w:val="22"/>
              </w:rPr>
              <w:t>All events are adequately staffed and supervised.</w:t>
            </w:r>
          </w:p>
        </w:tc>
        <w:tc>
          <w:tcPr>
            <w:tcW w:w="1843" w:type="dxa"/>
          </w:tcPr>
          <w:p w14:paraId="6CE8E04F" w14:textId="77777777" w:rsidR="008E5A41" w:rsidRPr="00437A1D" w:rsidRDefault="008E5A41" w:rsidP="008E5A41">
            <w:pPr>
              <w:pStyle w:val="ListParagraph"/>
              <w:ind w:left="595"/>
              <w:rPr>
                <w:rFonts w:asciiTheme="minorHAnsi" w:hAnsiTheme="minorHAnsi" w:cstheme="minorHAnsi"/>
                <w:sz w:val="22"/>
                <w:szCs w:val="22"/>
              </w:rPr>
            </w:pPr>
          </w:p>
          <w:p w14:paraId="3CF21928" w14:textId="77777777" w:rsidR="008E5A41" w:rsidRPr="00437A1D" w:rsidRDefault="008E5A41" w:rsidP="008E5A41">
            <w:pPr>
              <w:pStyle w:val="ListParagraph"/>
              <w:ind w:left="595"/>
              <w:rPr>
                <w:rFonts w:asciiTheme="minorHAnsi" w:hAnsiTheme="minorHAnsi" w:cstheme="minorHAnsi"/>
                <w:sz w:val="22"/>
                <w:szCs w:val="22"/>
              </w:rPr>
            </w:pPr>
          </w:p>
          <w:p w14:paraId="2EBBE115" w14:textId="77777777" w:rsidR="008E5A41" w:rsidRPr="00437A1D" w:rsidRDefault="00C21C44" w:rsidP="008E5A41">
            <w:pPr>
              <w:pStyle w:val="ListParagraph"/>
              <w:ind w:left="595"/>
              <w:rPr>
                <w:rFonts w:asciiTheme="minorHAnsi" w:hAnsiTheme="minorHAnsi" w:cstheme="minorHAnsi"/>
                <w:sz w:val="22"/>
                <w:szCs w:val="22"/>
              </w:rPr>
            </w:pPr>
            <w:r w:rsidRPr="00437A1D">
              <w:rPr>
                <w:rFonts w:asciiTheme="minorHAnsi" w:hAnsiTheme="minorHAnsi" w:cstheme="minorHAnsi"/>
                <w:sz w:val="22"/>
                <w:szCs w:val="22"/>
              </w:rPr>
              <w:t>High</w:t>
            </w:r>
          </w:p>
        </w:tc>
        <w:tc>
          <w:tcPr>
            <w:tcW w:w="1696" w:type="dxa"/>
          </w:tcPr>
          <w:p w14:paraId="78B6BC64" w14:textId="77777777" w:rsidR="008E5A41" w:rsidRPr="00437A1D" w:rsidRDefault="008E5A41" w:rsidP="008E5A41">
            <w:pPr>
              <w:pStyle w:val="ListParagraph"/>
              <w:ind w:left="183"/>
              <w:rPr>
                <w:rFonts w:asciiTheme="minorHAnsi" w:hAnsiTheme="minorHAnsi" w:cstheme="minorHAnsi"/>
                <w:sz w:val="22"/>
                <w:szCs w:val="22"/>
              </w:rPr>
            </w:pPr>
          </w:p>
          <w:p w14:paraId="15663966" w14:textId="77777777" w:rsidR="008E5A41" w:rsidRPr="00437A1D" w:rsidRDefault="008E5A41" w:rsidP="008E5A41">
            <w:pPr>
              <w:pStyle w:val="ListParagraph"/>
              <w:ind w:left="183"/>
              <w:rPr>
                <w:rFonts w:asciiTheme="minorHAnsi" w:hAnsiTheme="minorHAnsi" w:cstheme="minorHAnsi"/>
                <w:sz w:val="22"/>
                <w:szCs w:val="22"/>
              </w:rPr>
            </w:pPr>
          </w:p>
          <w:p w14:paraId="0DB4B548" w14:textId="77777777" w:rsidR="008E5A41" w:rsidRPr="00437A1D" w:rsidRDefault="00C21C44" w:rsidP="008E5A41">
            <w:pPr>
              <w:pStyle w:val="ListParagraph"/>
              <w:ind w:left="183"/>
              <w:rPr>
                <w:rFonts w:asciiTheme="minorHAnsi" w:hAnsiTheme="minorHAnsi" w:cstheme="minorHAnsi"/>
                <w:sz w:val="22"/>
                <w:szCs w:val="22"/>
              </w:rPr>
            </w:pPr>
            <w:r w:rsidRPr="00437A1D">
              <w:rPr>
                <w:rFonts w:asciiTheme="minorHAnsi" w:hAnsiTheme="minorHAnsi" w:cstheme="minorHAnsi"/>
                <w:sz w:val="22"/>
                <w:szCs w:val="22"/>
              </w:rPr>
              <w:t>Low</w:t>
            </w:r>
          </w:p>
        </w:tc>
      </w:tr>
      <w:tr w:rsidR="008E5A41" w:rsidRPr="00437A1D" w14:paraId="6E34C0C7" w14:textId="77777777" w:rsidTr="008E5A41">
        <w:tc>
          <w:tcPr>
            <w:tcW w:w="2263" w:type="dxa"/>
          </w:tcPr>
          <w:p w14:paraId="25FE0731" w14:textId="77777777" w:rsidR="008E5A41" w:rsidRPr="00437A1D" w:rsidRDefault="008E5A41" w:rsidP="000C6AFE">
            <w:pPr>
              <w:ind w:left="0"/>
              <w:rPr>
                <w:rFonts w:asciiTheme="minorHAnsi" w:hAnsiTheme="minorHAnsi" w:cstheme="minorHAnsi"/>
                <w:sz w:val="16"/>
                <w:szCs w:val="16"/>
              </w:rPr>
            </w:pPr>
          </w:p>
          <w:p w14:paraId="1D669D66" w14:textId="77777777" w:rsidR="008E5A41" w:rsidRPr="00437A1D" w:rsidRDefault="008E5A41" w:rsidP="000C6AFE">
            <w:pPr>
              <w:ind w:left="0"/>
              <w:rPr>
                <w:rFonts w:asciiTheme="minorHAnsi" w:hAnsiTheme="minorHAnsi" w:cstheme="minorHAnsi"/>
                <w:sz w:val="22"/>
                <w:szCs w:val="22"/>
              </w:rPr>
            </w:pPr>
            <w:r w:rsidRPr="00437A1D">
              <w:rPr>
                <w:rFonts w:asciiTheme="minorHAnsi" w:hAnsiTheme="minorHAnsi" w:cstheme="minorHAnsi"/>
                <w:b/>
                <w:sz w:val="22"/>
                <w:szCs w:val="22"/>
              </w:rPr>
              <w:t>4.</w:t>
            </w:r>
            <w:r w:rsidRPr="00437A1D">
              <w:rPr>
                <w:rFonts w:asciiTheme="minorHAnsi" w:hAnsiTheme="minorHAnsi" w:cstheme="minorHAnsi"/>
                <w:sz w:val="22"/>
                <w:szCs w:val="22"/>
              </w:rPr>
              <w:t xml:space="preserve"> </w:t>
            </w:r>
          </w:p>
          <w:p w14:paraId="04B1072F" w14:textId="77777777" w:rsidR="008E5A41" w:rsidRPr="00437A1D" w:rsidRDefault="0082666E" w:rsidP="000C6AFE">
            <w:pPr>
              <w:ind w:left="0"/>
              <w:rPr>
                <w:rFonts w:asciiTheme="minorHAnsi" w:hAnsiTheme="minorHAnsi" w:cstheme="minorHAnsi"/>
                <w:sz w:val="22"/>
                <w:szCs w:val="22"/>
              </w:rPr>
            </w:pPr>
            <w:r w:rsidRPr="00437A1D">
              <w:rPr>
                <w:rFonts w:asciiTheme="minorHAnsi" w:hAnsiTheme="minorHAnsi" w:cstheme="minorHAnsi"/>
                <w:sz w:val="22"/>
                <w:szCs w:val="22"/>
              </w:rPr>
              <w:t xml:space="preserve">Harm to young person through </w:t>
            </w:r>
            <w:r w:rsidR="008E5A41" w:rsidRPr="00437A1D">
              <w:rPr>
                <w:rFonts w:asciiTheme="minorHAnsi" w:hAnsiTheme="minorHAnsi" w:cstheme="minorHAnsi"/>
                <w:sz w:val="22"/>
                <w:szCs w:val="22"/>
              </w:rPr>
              <w:t xml:space="preserve">Social Media - Cyberbullying, accessing inappropriate material. Targeted by inappropriate Individuals. </w:t>
            </w:r>
          </w:p>
        </w:tc>
        <w:tc>
          <w:tcPr>
            <w:tcW w:w="4111" w:type="dxa"/>
          </w:tcPr>
          <w:p w14:paraId="166D413C" w14:textId="77777777" w:rsidR="008E5A41" w:rsidRPr="00437A1D" w:rsidRDefault="008E5A41" w:rsidP="00E42DDC">
            <w:pPr>
              <w:pStyle w:val="ListParagraph"/>
              <w:rPr>
                <w:rFonts w:asciiTheme="minorHAnsi" w:hAnsiTheme="minorHAnsi" w:cstheme="minorHAnsi"/>
                <w:sz w:val="16"/>
                <w:szCs w:val="16"/>
              </w:rPr>
            </w:pPr>
          </w:p>
          <w:p w14:paraId="786C663F" w14:textId="77777777" w:rsidR="008E5A41" w:rsidRPr="00437A1D" w:rsidRDefault="008E5A41" w:rsidP="009F3C8E">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 xml:space="preserve">Code of behaviour &amp; group contracts for young </w:t>
            </w:r>
            <w:r w:rsidR="00A549B4" w:rsidRPr="00437A1D">
              <w:rPr>
                <w:rFonts w:asciiTheme="minorHAnsi" w:hAnsiTheme="minorHAnsi" w:cstheme="minorHAnsi"/>
                <w:sz w:val="22"/>
                <w:szCs w:val="22"/>
              </w:rPr>
              <w:t>people</w:t>
            </w:r>
          </w:p>
          <w:p w14:paraId="719B7BB7" w14:textId="77777777" w:rsidR="00A549B4" w:rsidRPr="00437A1D" w:rsidRDefault="00A549B4" w:rsidP="009F3C8E">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Registration &amp; Consent Forms</w:t>
            </w:r>
          </w:p>
          <w:p w14:paraId="74E60CFE" w14:textId="77777777" w:rsidR="0082666E" w:rsidRPr="00437A1D" w:rsidRDefault="0082666E" w:rsidP="009F3C8E">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 xml:space="preserve">Social Media Policy </w:t>
            </w:r>
          </w:p>
          <w:p w14:paraId="388D73AB" w14:textId="77777777" w:rsidR="0082666E" w:rsidRPr="00437A1D" w:rsidRDefault="0082666E" w:rsidP="009F3C8E">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GDPR Policy</w:t>
            </w:r>
          </w:p>
          <w:p w14:paraId="259B49A7" w14:textId="77777777" w:rsidR="00FE5F29" w:rsidRPr="00437A1D" w:rsidRDefault="00FE5F29" w:rsidP="00FE5F29">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 xml:space="preserve">Safeguarding policy </w:t>
            </w:r>
          </w:p>
          <w:p w14:paraId="51656009" w14:textId="77777777" w:rsidR="00FE5F29" w:rsidRPr="00437A1D" w:rsidRDefault="00FE5F29" w:rsidP="00FE5F29">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 xml:space="preserve">Anti-Bullying Policy </w:t>
            </w:r>
          </w:p>
          <w:p w14:paraId="39222757" w14:textId="77777777" w:rsidR="00FE5F29" w:rsidRPr="00437A1D" w:rsidRDefault="00FE5F29" w:rsidP="00FE5F29">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Complaints &amp; Comments Policy</w:t>
            </w:r>
          </w:p>
          <w:p w14:paraId="6E4C07EC" w14:textId="77777777" w:rsidR="00FE5F29" w:rsidRPr="00437A1D" w:rsidRDefault="00FE5F29" w:rsidP="00FE5F29">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Digital Guidelines Policy</w:t>
            </w:r>
          </w:p>
          <w:p w14:paraId="75D8E856" w14:textId="77777777" w:rsidR="008E5A41" w:rsidRPr="00437A1D" w:rsidRDefault="005D1D22" w:rsidP="000C6AFE">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 xml:space="preserve">Workshops </w:t>
            </w:r>
            <w:r w:rsidR="00FE5F29" w:rsidRPr="00437A1D">
              <w:rPr>
                <w:rFonts w:asciiTheme="minorHAnsi" w:hAnsiTheme="minorHAnsi" w:cstheme="minorHAnsi"/>
                <w:sz w:val="22"/>
                <w:szCs w:val="22"/>
              </w:rPr>
              <w:t>(</w:t>
            </w:r>
            <w:r w:rsidRPr="00437A1D">
              <w:rPr>
                <w:rFonts w:asciiTheme="minorHAnsi" w:hAnsiTheme="minorHAnsi" w:cstheme="minorHAnsi"/>
                <w:sz w:val="22"/>
                <w:szCs w:val="22"/>
              </w:rPr>
              <w:t xml:space="preserve">young people </w:t>
            </w:r>
            <w:r w:rsidR="00FE5F29" w:rsidRPr="00437A1D">
              <w:rPr>
                <w:rFonts w:asciiTheme="minorHAnsi" w:hAnsiTheme="minorHAnsi" w:cstheme="minorHAnsi"/>
                <w:sz w:val="22"/>
                <w:szCs w:val="22"/>
              </w:rPr>
              <w:t>&amp; staff)</w:t>
            </w:r>
          </w:p>
          <w:p w14:paraId="1D5611F9" w14:textId="77777777" w:rsidR="008E5A41" w:rsidRPr="00437A1D" w:rsidRDefault="008E5A41" w:rsidP="000C6AFE">
            <w:pPr>
              <w:pStyle w:val="ListParagraph"/>
              <w:numPr>
                <w:ilvl w:val="0"/>
                <w:numId w:val="34"/>
              </w:numPr>
              <w:ind w:right="748"/>
              <w:rPr>
                <w:rFonts w:asciiTheme="minorHAnsi" w:hAnsiTheme="minorHAnsi" w:cstheme="minorHAnsi"/>
                <w:sz w:val="22"/>
                <w:szCs w:val="22"/>
              </w:rPr>
            </w:pPr>
            <w:r w:rsidRPr="00437A1D">
              <w:rPr>
                <w:rFonts w:asciiTheme="minorHAnsi" w:hAnsiTheme="minorHAnsi" w:cstheme="minorHAnsi"/>
                <w:sz w:val="22"/>
                <w:szCs w:val="22"/>
              </w:rPr>
              <w:t xml:space="preserve">Incident Reporting </w:t>
            </w:r>
            <w:r w:rsidR="0082666E" w:rsidRPr="00437A1D">
              <w:rPr>
                <w:rFonts w:asciiTheme="minorHAnsi" w:hAnsiTheme="minorHAnsi" w:cstheme="minorHAnsi"/>
                <w:sz w:val="22"/>
                <w:szCs w:val="22"/>
              </w:rPr>
              <w:t>Procedures</w:t>
            </w:r>
          </w:p>
          <w:p w14:paraId="09FC3223" w14:textId="77777777" w:rsidR="008E5A41" w:rsidRPr="00437A1D" w:rsidRDefault="008E5A41" w:rsidP="000C6AFE">
            <w:pPr>
              <w:pStyle w:val="ListParagraph"/>
              <w:numPr>
                <w:ilvl w:val="0"/>
                <w:numId w:val="34"/>
              </w:numPr>
              <w:rPr>
                <w:rFonts w:asciiTheme="minorHAnsi" w:hAnsiTheme="minorHAnsi" w:cstheme="minorHAnsi"/>
                <w:sz w:val="22"/>
                <w:szCs w:val="22"/>
              </w:rPr>
            </w:pPr>
            <w:r w:rsidRPr="00437A1D">
              <w:rPr>
                <w:rFonts w:asciiTheme="minorHAnsi" w:hAnsiTheme="minorHAnsi" w:cstheme="minorHAnsi"/>
                <w:sz w:val="22"/>
                <w:szCs w:val="22"/>
              </w:rPr>
              <w:t xml:space="preserve">Mobile phone policy </w:t>
            </w:r>
            <w:r w:rsidR="005D1D22" w:rsidRPr="00437A1D">
              <w:rPr>
                <w:rFonts w:asciiTheme="minorHAnsi" w:hAnsiTheme="minorHAnsi" w:cstheme="minorHAnsi"/>
                <w:sz w:val="22"/>
                <w:szCs w:val="22"/>
              </w:rPr>
              <w:t>(young people)</w:t>
            </w:r>
            <w:r w:rsidRPr="00437A1D">
              <w:rPr>
                <w:rFonts w:asciiTheme="minorHAnsi" w:hAnsiTheme="minorHAnsi" w:cstheme="minorHAnsi"/>
                <w:sz w:val="22"/>
                <w:szCs w:val="22"/>
              </w:rPr>
              <w:t>.</w:t>
            </w:r>
          </w:p>
        </w:tc>
        <w:tc>
          <w:tcPr>
            <w:tcW w:w="1843" w:type="dxa"/>
          </w:tcPr>
          <w:p w14:paraId="2B1C106E" w14:textId="77777777" w:rsidR="008E5A41" w:rsidRPr="00437A1D" w:rsidRDefault="008E5A41" w:rsidP="00E42DDC">
            <w:pPr>
              <w:pStyle w:val="ListParagraph"/>
              <w:rPr>
                <w:rFonts w:asciiTheme="minorHAnsi" w:hAnsiTheme="minorHAnsi" w:cstheme="minorHAnsi"/>
                <w:sz w:val="22"/>
                <w:szCs w:val="22"/>
              </w:rPr>
            </w:pPr>
          </w:p>
          <w:p w14:paraId="6EAF09C6" w14:textId="77777777" w:rsidR="008E5A41" w:rsidRPr="00437A1D" w:rsidRDefault="008E5A41" w:rsidP="00E42DDC">
            <w:pPr>
              <w:pStyle w:val="ListParagraph"/>
              <w:rPr>
                <w:rFonts w:asciiTheme="minorHAnsi" w:hAnsiTheme="minorHAnsi" w:cstheme="minorHAnsi"/>
                <w:sz w:val="22"/>
                <w:szCs w:val="22"/>
              </w:rPr>
            </w:pPr>
          </w:p>
          <w:p w14:paraId="4C16EB83" w14:textId="77777777" w:rsidR="008E5A41" w:rsidRPr="00437A1D" w:rsidRDefault="00F33730" w:rsidP="008E5A41">
            <w:pPr>
              <w:pStyle w:val="ListParagraph"/>
              <w:ind w:left="609"/>
              <w:rPr>
                <w:rFonts w:asciiTheme="minorHAnsi" w:hAnsiTheme="minorHAnsi" w:cstheme="minorHAnsi"/>
                <w:sz w:val="22"/>
                <w:szCs w:val="22"/>
              </w:rPr>
            </w:pPr>
            <w:r w:rsidRPr="00437A1D">
              <w:rPr>
                <w:rFonts w:asciiTheme="minorHAnsi" w:hAnsiTheme="minorHAnsi" w:cstheme="minorHAnsi"/>
                <w:sz w:val="22"/>
                <w:szCs w:val="22"/>
              </w:rPr>
              <w:t>High</w:t>
            </w:r>
          </w:p>
        </w:tc>
        <w:tc>
          <w:tcPr>
            <w:tcW w:w="1696" w:type="dxa"/>
          </w:tcPr>
          <w:p w14:paraId="2655E0BA" w14:textId="77777777" w:rsidR="008E5A41" w:rsidRPr="00437A1D" w:rsidRDefault="008E5A41" w:rsidP="008E5A41">
            <w:pPr>
              <w:pStyle w:val="ListParagraph"/>
              <w:ind w:left="181"/>
              <w:rPr>
                <w:rFonts w:asciiTheme="minorHAnsi" w:hAnsiTheme="minorHAnsi" w:cstheme="minorHAnsi"/>
                <w:sz w:val="22"/>
                <w:szCs w:val="22"/>
              </w:rPr>
            </w:pPr>
          </w:p>
          <w:p w14:paraId="479AF4C5" w14:textId="77777777" w:rsidR="008E5A41" w:rsidRPr="00437A1D" w:rsidRDefault="008E5A41" w:rsidP="008E5A41">
            <w:pPr>
              <w:pStyle w:val="ListParagraph"/>
              <w:ind w:left="181"/>
              <w:rPr>
                <w:rFonts w:asciiTheme="minorHAnsi" w:hAnsiTheme="minorHAnsi" w:cstheme="minorHAnsi"/>
                <w:sz w:val="22"/>
                <w:szCs w:val="22"/>
              </w:rPr>
            </w:pPr>
          </w:p>
          <w:p w14:paraId="1EAD020F" w14:textId="77777777" w:rsidR="008E5A41" w:rsidRPr="00437A1D" w:rsidRDefault="008E5A41" w:rsidP="008E5A41">
            <w:pPr>
              <w:pStyle w:val="ListParagraph"/>
              <w:ind w:left="181"/>
              <w:rPr>
                <w:rFonts w:asciiTheme="minorHAnsi" w:hAnsiTheme="minorHAnsi" w:cstheme="minorHAnsi"/>
                <w:sz w:val="22"/>
                <w:szCs w:val="22"/>
              </w:rPr>
            </w:pPr>
            <w:r w:rsidRPr="00437A1D">
              <w:rPr>
                <w:rFonts w:asciiTheme="minorHAnsi" w:hAnsiTheme="minorHAnsi" w:cstheme="minorHAnsi"/>
                <w:sz w:val="22"/>
                <w:szCs w:val="22"/>
              </w:rPr>
              <w:t>Medium</w:t>
            </w:r>
          </w:p>
        </w:tc>
      </w:tr>
      <w:tr w:rsidR="000F2284" w:rsidRPr="00437A1D" w14:paraId="1932D78E" w14:textId="77777777" w:rsidTr="008E5A41">
        <w:tc>
          <w:tcPr>
            <w:tcW w:w="2263" w:type="dxa"/>
          </w:tcPr>
          <w:p w14:paraId="4230853C" w14:textId="77777777" w:rsidR="0016549D" w:rsidRPr="00437A1D" w:rsidRDefault="0016549D" w:rsidP="0016549D">
            <w:pPr>
              <w:ind w:left="0"/>
              <w:rPr>
                <w:rFonts w:asciiTheme="minorHAnsi" w:hAnsiTheme="minorHAnsi" w:cstheme="minorHAnsi"/>
                <w:b/>
                <w:sz w:val="22"/>
                <w:szCs w:val="22"/>
              </w:rPr>
            </w:pPr>
            <w:r w:rsidRPr="00437A1D">
              <w:rPr>
                <w:rFonts w:asciiTheme="minorHAnsi" w:hAnsiTheme="minorHAnsi" w:cstheme="minorHAnsi"/>
                <w:b/>
                <w:sz w:val="22"/>
                <w:szCs w:val="22"/>
              </w:rPr>
              <w:t xml:space="preserve">5. </w:t>
            </w:r>
          </w:p>
          <w:p w14:paraId="5A741DB2" w14:textId="77777777" w:rsidR="0016549D" w:rsidRPr="00437A1D" w:rsidRDefault="0016549D" w:rsidP="0016549D">
            <w:pPr>
              <w:ind w:left="0"/>
              <w:rPr>
                <w:rFonts w:asciiTheme="minorHAnsi" w:hAnsiTheme="minorHAnsi" w:cstheme="minorHAnsi"/>
                <w:sz w:val="22"/>
                <w:szCs w:val="22"/>
              </w:rPr>
            </w:pPr>
            <w:r w:rsidRPr="00437A1D">
              <w:rPr>
                <w:rFonts w:asciiTheme="minorHAnsi" w:hAnsiTheme="minorHAnsi" w:cstheme="minorHAnsi"/>
                <w:sz w:val="22"/>
                <w:szCs w:val="22"/>
              </w:rPr>
              <w:t xml:space="preserve">Risk from public/ visitors to any of the centres  </w:t>
            </w:r>
          </w:p>
          <w:p w14:paraId="213E5A7A" w14:textId="77777777" w:rsidR="000F2284" w:rsidRPr="00437A1D" w:rsidRDefault="000F2284" w:rsidP="000C6AFE">
            <w:pPr>
              <w:ind w:left="0"/>
              <w:rPr>
                <w:rFonts w:asciiTheme="minorHAnsi" w:hAnsiTheme="minorHAnsi" w:cstheme="minorHAnsi"/>
                <w:sz w:val="16"/>
                <w:szCs w:val="16"/>
              </w:rPr>
            </w:pPr>
          </w:p>
        </w:tc>
        <w:tc>
          <w:tcPr>
            <w:tcW w:w="4111" w:type="dxa"/>
          </w:tcPr>
          <w:p w14:paraId="7C377289" w14:textId="77777777" w:rsidR="0016549D" w:rsidRPr="00437A1D" w:rsidRDefault="0016549D" w:rsidP="0016549D">
            <w:pPr>
              <w:pStyle w:val="ListParagraph"/>
              <w:numPr>
                <w:ilvl w:val="0"/>
                <w:numId w:val="35"/>
              </w:numPr>
              <w:autoSpaceDE w:val="0"/>
              <w:autoSpaceDN w:val="0"/>
              <w:adjustRightInd w:val="0"/>
              <w:rPr>
                <w:rFonts w:asciiTheme="minorHAnsi" w:hAnsiTheme="minorHAnsi" w:cstheme="minorHAnsi"/>
                <w:sz w:val="22"/>
                <w:szCs w:val="22"/>
              </w:rPr>
            </w:pPr>
            <w:r w:rsidRPr="00437A1D">
              <w:rPr>
                <w:rFonts w:asciiTheme="minorHAnsi" w:hAnsiTheme="minorHAnsi" w:cstheme="minorHAnsi"/>
                <w:sz w:val="22"/>
                <w:szCs w:val="22"/>
              </w:rPr>
              <w:t xml:space="preserve">Supervision Ratios maintained at all times </w:t>
            </w:r>
          </w:p>
          <w:p w14:paraId="7631EDC6" w14:textId="77777777" w:rsidR="0016549D" w:rsidRPr="00437A1D" w:rsidRDefault="0016549D" w:rsidP="0016549D">
            <w:pPr>
              <w:pStyle w:val="ListParagraph"/>
              <w:numPr>
                <w:ilvl w:val="0"/>
                <w:numId w:val="35"/>
              </w:numPr>
              <w:autoSpaceDE w:val="0"/>
              <w:autoSpaceDN w:val="0"/>
              <w:adjustRightInd w:val="0"/>
              <w:rPr>
                <w:rFonts w:asciiTheme="minorHAnsi" w:hAnsiTheme="minorHAnsi" w:cstheme="minorHAnsi"/>
                <w:sz w:val="22"/>
                <w:szCs w:val="22"/>
              </w:rPr>
            </w:pPr>
            <w:r w:rsidRPr="00437A1D">
              <w:rPr>
                <w:rFonts w:asciiTheme="minorHAnsi" w:hAnsiTheme="minorHAnsi" w:cstheme="minorHAnsi"/>
                <w:sz w:val="22"/>
                <w:szCs w:val="22"/>
              </w:rPr>
              <w:t>Young people never left alone in any premises</w:t>
            </w:r>
          </w:p>
          <w:p w14:paraId="747BB671" w14:textId="77777777" w:rsidR="0016549D" w:rsidRPr="00437A1D" w:rsidRDefault="0016549D" w:rsidP="0016549D">
            <w:pPr>
              <w:pStyle w:val="ListParagraph"/>
              <w:numPr>
                <w:ilvl w:val="0"/>
                <w:numId w:val="35"/>
              </w:numPr>
              <w:rPr>
                <w:rFonts w:asciiTheme="minorHAnsi" w:hAnsiTheme="minorHAnsi" w:cstheme="minorHAnsi"/>
                <w:sz w:val="22"/>
                <w:szCs w:val="22"/>
              </w:rPr>
            </w:pPr>
            <w:r w:rsidRPr="00437A1D">
              <w:rPr>
                <w:rFonts w:asciiTheme="minorHAnsi" w:hAnsiTheme="minorHAnsi" w:cstheme="minorHAnsi"/>
                <w:sz w:val="22"/>
                <w:szCs w:val="22"/>
              </w:rPr>
              <w:t>Sign in/out system in all premises</w:t>
            </w:r>
          </w:p>
          <w:p w14:paraId="49131472" w14:textId="77777777" w:rsidR="0016549D" w:rsidRPr="00437A1D" w:rsidRDefault="0016549D" w:rsidP="0016549D">
            <w:pPr>
              <w:pStyle w:val="ListParagraph"/>
              <w:numPr>
                <w:ilvl w:val="0"/>
                <w:numId w:val="35"/>
              </w:numPr>
              <w:rPr>
                <w:rFonts w:asciiTheme="minorHAnsi" w:hAnsiTheme="minorHAnsi" w:cstheme="minorHAnsi"/>
                <w:sz w:val="22"/>
                <w:szCs w:val="22"/>
              </w:rPr>
            </w:pPr>
            <w:r w:rsidRPr="00437A1D">
              <w:rPr>
                <w:rFonts w:asciiTheme="minorHAnsi" w:hAnsiTheme="minorHAnsi" w:cstheme="minorHAnsi"/>
                <w:sz w:val="22"/>
                <w:szCs w:val="22"/>
              </w:rPr>
              <w:t>Restricted building access</w:t>
            </w:r>
          </w:p>
          <w:p w14:paraId="7C043BF1" w14:textId="77777777" w:rsidR="0016549D" w:rsidRPr="00437A1D" w:rsidRDefault="0016549D" w:rsidP="0016549D">
            <w:pPr>
              <w:pStyle w:val="ListParagraph"/>
              <w:numPr>
                <w:ilvl w:val="0"/>
                <w:numId w:val="35"/>
              </w:numPr>
              <w:rPr>
                <w:rFonts w:asciiTheme="minorHAnsi" w:hAnsiTheme="minorHAnsi" w:cstheme="minorHAnsi"/>
                <w:sz w:val="22"/>
                <w:szCs w:val="22"/>
              </w:rPr>
            </w:pPr>
            <w:r w:rsidRPr="00437A1D">
              <w:rPr>
                <w:rFonts w:asciiTheme="minorHAnsi" w:hAnsiTheme="minorHAnsi" w:cstheme="minorHAnsi"/>
                <w:sz w:val="22"/>
                <w:szCs w:val="22"/>
              </w:rPr>
              <w:t xml:space="preserve">Risk Assessment of all new &amp; external venues </w:t>
            </w:r>
          </w:p>
          <w:p w14:paraId="7021B06A" w14:textId="77777777" w:rsidR="000F2284" w:rsidRPr="00437A1D" w:rsidRDefault="000F2284" w:rsidP="007F0614">
            <w:pPr>
              <w:pStyle w:val="ListParagraph"/>
              <w:autoSpaceDE w:val="0"/>
              <w:autoSpaceDN w:val="0"/>
              <w:adjustRightInd w:val="0"/>
              <w:ind w:left="759"/>
              <w:rPr>
                <w:rFonts w:asciiTheme="minorHAnsi" w:hAnsiTheme="minorHAnsi" w:cstheme="minorHAnsi"/>
                <w:sz w:val="22"/>
                <w:szCs w:val="22"/>
              </w:rPr>
            </w:pPr>
          </w:p>
        </w:tc>
        <w:tc>
          <w:tcPr>
            <w:tcW w:w="1843" w:type="dxa"/>
          </w:tcPr>
          <w:p w14:paraId="20351F92" w14:textId="77777777" w:rsidR="0016549D" w:rsidRPr="00437A1D" w:rsidRDefault="0016549D" w:rsidP="0016549D">
            <w:pPr>
              <w:pStyle w:val="ListParagraph"/>
              <w:autoSpaceDE w:val="0"/>
              <w:autoSpaceDN w:val="0"/>
              <w:adjustRightInd w:val="0"/>
              <w:ind w:left="609"/>
              <w:rPr>
                <w:rFonts w:asciiTheme="minorHAnsi" w:hAnsiTheme="minorHAnsi" w:cstheme="minorHAnsi"/>
                <w:sz w:val="22"/>
                <w:szCs w:val="22"/>
              </w:rPr>
            </w:pPr>
            <w:r w:rsidRPr="00437A1D">
              <w:rPr>
                <w:rFonts w:asciiTheme="minorHAnsi" w:hAnsiTheme="minorHAnsi" w:cstheme="minorHAnsi"/>
                <w:sz w:val="22"/>
                <w:szCs w:val="22"/>
              </w:rPr>
              <w:t>Medium</w:t>
            </w:r>
          </w:p>
          <w:p w14:paraId="5779D841" w14:textId="77777777" w:rsidR="000F2284" w:rsidRPr="00437A1D" w:rsidRDefault="000F2284" w:rsidP="008E5A41">
            <w:pPr>
              <w:pStyle w:val="ListParagraph"/>
              <w:autoSpaceDE w:val="0"/>
              <w:autoSpaceDN w:val="0"/>
              <w:adjustRightInd w:val="0"/>
              <w:ind w:left="609"/>
              <w:rPr>
                <w:rFonts w:asciiTheme="minorHAnsi" w:hAnsiTheme="minorHAnsi" w:cstheme="minorHAnsi"/>
                <w:sz w:val="22"/>
                <w:szCs w:val="22"/>
              </w:rPr>
            </w:pPr>
          </w:p>
        </w:tc>
        <w:tc>
          <w:tcPr>
            <w:tcW w:w="1696" w:type="dxa"/>
          </w:tcPr>
          <w:p w14:paraId="0359EBCD" w14:textId="77777777" w:rsidR="0016549D" w:rsidRPr="00437A1D" w:rsidRDefault="0016549D" w:rsidP="0016549D">
            <w:pPr>
              <w:pStyle w:val="ListParagraph"/>
              <w:autoSpaceDE w:val="0"/>
              <w:autoSpaceDN w:val="0"/>
              <w:adjustRightInd w:val="0"/>
              <w:ind w:left="181"/>
              <w:rPr>
                <w:rFonts w:asciiTheme="minorHAnsi" w:hAnsiTheme="minorHAnsi" w:cstheme="minorHAnsi"/>
                <w:sz w:val="22"/>
                <w:szCs w:val="22"/>
              </w:rPr>
            </w:pPr>
            <w:r w:rsidRPr="00437A1D">
              <w:rPr>
                <w:rFonts w:asciiTheme="minorHAnsi" w:hAnsiTheme="minorHAnsi" w:cstheme="minorHAnsi"/>
                <w:sz w:val="22"/>
                <w:szCs w:val="22"/>
              </w:rPr>
              <w:t>Medium</w:t>
            </w:r>
          </w:p>
          <w:p w14:paraId="786A184A" w14:textId="77777777" w:rsidR="000F2284" w:rsidRPr="00437A1D" w:rsidRDefault="000F2284" w:rsidP="008E5A41">
            <w:pPr>
              <w:pStyle w:val="ListParagraph"/>
              <w:autoSpaceDE w:val="0"/>
              <w:autoSpaceDN w:val="0"/>
              <w:adjustRightInd w:val="0"/>
              <w:ind w:left="181"/>
              <w:rPr>
                <w:rFonts w:asciiTheme="minorHAnsi" w:hAnsiTheme="minorHAnsi" w:cstheme="minorHAnsi"/>
                <w:sz w:val="22"/>
                <w:szCs w:val="22"/>
              </w:rPr>
            </w:pPr>
          </w:p>
        </w:tc>
      </w:tr>
      <w:tr w:rsidR="008E5A41" w:rsidRPr="00437A1D" w14:paraId="4AC6A2BD" w14:textId="77777777" w:rsidTr="008E5A41">
        <w:tc>
          <w:tcPr>
            <w:tcW w:w="2263" w:type="dxa"/>
          </w:tcPr>
          <w:p w14:paraId="78D48F7F" w14:textId="77777777" w:rsidR="008E5A41" w:rsidRPr="003B0C1A" w:rsidRDefault="008E5A41" w:rsidP="000C6AFE">
            <w:pPr>
              <w:ind w:left="0"/>
              <w:rPr>
                <w:rFonts w:asciiTheme="minorHAnsi" w:hAnsiTheme="minorHAnsi" w:cstheme="minorHAnsi"/>
                <w:color w:val="244061" w:themeColor="accent1" w:themeShade="80"/>
                <w:sz w:val="16"/>
                <w:szCs w:val="16"/>
              </w:rPr>
            </w:pPr>
          </w:p>
          <w:p w14:paraId="1FAEE478" w14:textId="0543142E" w:rsidR="00BD0F32" w:rsidRPr="003B0C1A" w:rsidRDefault="00E44BCD" w:rsidP="000C6AFE">
            <w:pPr>
              <w:ind w:left="0"/>
              <w:rPr>
                <w:rFonts w:asciiTheme="minorHAnsi" w:hAnsiTheme="minorHAnsi" w:cstheme="minorHAnsi"/>
                <w:b/>
                <w:bCs/>
                <w:color w:val="244061" w:themeColor="accent1" w:themeShade="80"/>
                <w:sz w:val="22"/>
                <w:szCs w:val="22"/>
              </w:rPr>
            </w:pPr>
            <w:r w:rsidRPr="003B0C1A">
              <w:rPr>
                <w:rFonts w:asciiTheme="minorHAnsi" w:hAnsiTheme="minorHAnsi" w:cstheme="minorHAnsi"/>
                <w:b/>
                <w:bCs/>
                <w:color w:val="244061" w:themeColor="accent1" w:themeShade="80"/>
                <w:sz w:val="22"/>
                <w:szCs w:val="22"/>
              </w:rPr>
              <w:t>6</w:t>
            </w:r>
            <w:r w:rsidR="00D43A68" w:rsidRPr="003B0C1A">
              <w:rPr>
                <w:rFonts w:asciiTheme="minorHAnsi" w:hAnsiTheme="minorHAnsi" w:cstheme="minorHAnsi"/>
                <w:b/>
                <w:bCs/>
                <w:color w:val="244061" w:themeColor="accent1" w:themeShade="80"/>
                <w:sz w:val="22"/>
                <w:szCs w:val="22"/>
              </w:rPr>
              <w:t>.</w:t>
            </w:r>
          </w:p>
          <w:p w14:paraId="137F97D4" w14:textId="77777777" w:rsidR="00E44BCD" w:rsidRPr="003B0C1A" w:rsidRDefault="00E44BCD" w:rsidP="000C6AFE">
            <w:pPr>
              <w:ind w:left="0"/>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Risk of </w:t>
            </w:r>
            <w:r w:rsidR="00527038" w:rsidRPr="003B0C1A">
              <w:rPr>
                <w:rFonts w:asciiTheme="minorHAnsi" w:hAnsiTheme="minorHAnsi" w:cstheme="minorHAnsi"/>
                <w:color w:val="244061" w:themeColor="accent1" w:themeShade="80"/>
                <w:sz w:val="22"/>
                <w:szCs w:val="22"/>
              </w:rPr>
              <w:t>harm to a child due to lack of supervision</w:t>
            </w:r>
          </w:p>
          <w:p w14:paraId="20F05764" w14:textId="77777777" w:rsidR="004F6697" w:rsidRPr="003B0C1A" w:rsidRDefault="004F6697" w:rsidP="000C6AFE">
            <w:pPr>
              <w:ind w:left="0"/>
              <w:rPr>
                <w:rFonts w:asciiTheme="minorHAnsi" w:hAnsiTheme="minorHAnsi" w:cstheme="minorHAnsi"/>
                <w:color w:val="244061" w:themeColor="accent1" w:themeShade="80"/>
                <w:sz w:val="22"/>
                <w:szCs w:val="22"/>
              </w:rPr>
            </w:pPr>
          </w:p>
          <w:p w14:paraId="3F5553B8" w14:textId="77777777" w:rsidR="004F6697" w:rsidRPr="003B0C1A" w:rsidRDefault="004F6697" w:rsidP="000C6AFE">
            <w:pPr>
              <w:ind w:left="0"/>
              <w:rPr>
                <w:rFonts w:asciiTheme="minorHAnsi" w:hAnsiTheme="minorHAnsi" w:cstheme="minorHAnsi"/>
                <w:color w:val="244061" w:themeColor="accent1" w:themeShade="80"/>
                <w:sz w:val="22"/>
                <w:szCs w:val="22"/>
              </w:rPr>
            </w:pPr>
          </w:p>
          <w:p w14:paraId="4779A31E" w14:textId="77777777" w:rsidR="004F6697" w:rsidRPr="003B0C1A" w:rsidRDefault="004F6697" w:rsidP="000C6AFE">
            <w:pPr>
              <w:ind w:left="0"/>
              <w:rPr>
                <w:rFonts w:asciiTheme="minorHAnsi" w:hAnsiTheme="minorHAnsi" w:cstheme="minorHAnsi"/>
                <w:color w:val="244061" w:themeColor="accent1" w:themeShade="80"/>
                <w:sz w:val="22"/>
                <w:szCs w:val="22"/>
              </w:rPr>
            </w:pPr>
          </w:p>
          <w:p w14:paraId="2073979B" w14:textId="77777777" w:rsidR="004F6697" w:rsidRPr="003B0C1A" w:rsidRDefault="004F6697" w:rsidP="000C6AFE">
            <w:pPr>
              <w:ind w:left="0"/>
              <w:rPr>
                <w:rFonts w:asciiTheme="minorHAnsi" w:hAnsiTheme="minorHAnsi" w:cstheme="minorHAnsi"/>
                <w:color w:val="244061" w:themeColor="accent1" w:themeShade="80"/>
                <w:sz w:val="22"/>
                <w:szCs w:val="22"/>
              </w:rPr>
            </w:pPr>
          </w:p>
          <w:p w14:paraId="0D8BE9C2" w14:textId="77777777" w:rsidR="004F6697" w:rsidRPr="003B0C1A" w:rsidRDefault="004F6697" w:rsidP="000C6AFE">
            <w:pPr>
              <w:ind w:left="0"/>
              <w:rPr>
                <w:rFonts w:asciiTheme="minorHAnsi" w:hAnsiTheme="minorHAnsi" w:cstheme="minorHAnsi"/>
                <w:color w:val="244061" w:themeColor="accent1" w:themeShade="80"/>
                <w:sz w:val="22"/>
                <w:szCs w:val="22"/>
              </w:rPr>
            </w:pPr>
          </w:p>
          <w:p w14:paraId="4B935FCA" w14:textId="77777777" w:rsidR="004F6697" w:rsidRPr="003B0C1A" w:rsidRDefault="004F6697" w:rsidP="000C6AFE">
            <w:pPr>
              <w:ind w:left="0"/>
              <w:rPr>
                <w:rFonts w:asciiTheme="minorHAnsi" w:hAnsiTheme="minorHAnsi" w:cstheme="minorHAnsi"/>
                <w:color w:val="244061" w:themeColor="accent1" w:themeShade="80"/>
                <w:sz w:val="22"/>
                <w:szCs w:val="22"/>
              </w:rPr>
            </w:pPr>
          </w:p>
          <w:p w14:paraId="36689237" w14:textId="77777777" w:rsidR="005A6151" w:rsidRPr="003B0C1A" w:rsidRDefault="005A6151" w:rsidP="000C6AFE">
            <w:pPr>
              <w:ind w:left="0"/>
              <w:rPr>
                <w:rFonts w:asciiTheme="minorHAnsi" w:hAnsiTheme="minorHAnsi" w:cstheme="minorHAnsi"/>
                <w:color w:val="244061" w:themeColor="accent1" w:themeShade="80"/>
                <w:sz w:val="22"/>
                <w:szCs w:val="22"/>
              </w:rPr>
            </w:pPr>
          </w:p>
          <w:p w14:paraId="6E189BF7" w14:textId="77777777" w:rsidR="005A6151" w:rsidRPr="003B0C1A" w:rsidRDefault="005A6151" w:rsidP="000C6AFE">
            <w:pPr>
              <w:ind w:left="0"/>
              <w:rPr>
                <w:rFonts w:asciiTheme="minorHAnsi" w:hAnsiTheme="minorHAnsi" w:cstheme="minorHAnsi"/>
                <w:color w:val="244061" w:themeColor="accent1" w:themeShade="80"/>
                <w:sz w:val="22"/>
                <w:szCs w:val="22"/>
              </w:rPr>
            </w:pPr>
          </w:p>
          <w:p w14:paraId="28BC9617" w14:textId="77777777" w:rsidR="005A6151" w:rsidRPr="003B0C1A" w:rsidRDefault="005A6151" w:rsidP="000C6AFE">
            <w:pPr>
              <w:ind w:left="0"/>
              <w:rPr>
                <w:rFonts w:asciiTheme="minorHAnsi" w:hAnsiTheme="minorHAnsi" w:cstheme="minorHAnsi"/>
                <w:color w:val="244061" w:themeColor="accent1" w:themeShade="80"/>
                <w:sz w:val="22"/>
                <w:szCs w:val="22"/>
              </w:rPr>
            </w:pPr>
          </w:p>
          <w:p w14:paraId="73186701" w14:textId="77777777" w:rsidR="00D43A68" w:rsidRPr="003B0C1A" w:rsidRDefault="00D43A68" w:rsidP="000C6AFE">
            <w:pPr>
              <w:ind w:left="0"/>
              <w:rPr>
                <w:rFonts w:asciiTheme="minorHAnsi" w:hAnsiTheme="minorHAnsi" w:cstheme="minorHAnsi"/>
                <w:color w:val="244061" w:themeColor="accent1" w:themeShade="80"/>
                <w:sz w:val="22"/>
                <w:szCs w:val="22"/>
              </w:rPr>
            </w:pPr>
          </w:p>
          <w:p w14:paraId="68E9A561" w14:textId="77777777" w:rsidR="00BD0F32" w:rsidRPr="003B0C1A" w:rsidRDefault="00BD0F32" w:rsidP="000C6AFE">
            <w:pPr>
              <w:ind w:left="0"/>
              <w:rPr>
                <w:rFonts w:asciiTheme="minorHAnsi" w:hAnsiTheme="minorHAnsi" w:cstheme="minorHAnsi"/>
                <w:color w:val="244061" w:themeColor="accent1" w:themeShade="80"/>
                <w:sz w:val="22"/>
                <w:szCs w:val="22"/>
              </w:rPr>
            </w:pPr>
          </w:p>
        </w:tc>
        <w:tc>
          <w:tcPr>
            <w:tcW w:w="4111" w:type="dxa"/>
          </w:tcPr>
          <w:p w14:paraId="61FBA8C1" w14:textId="77777777" w:rsidR="009763C3" w:rsidRPr="003B0C1A" w:rsidRDefault="009763C3" w:rsidP="009763C3">
            <w:pPr>
              <w:ind w:left="0"/>
              <w:rPr>
                <w:rFonts w:asciiTheme="minorHAnsi" w:hAnsiTheme="minorHAnsi" w:cstheme="minorHAnsi"/>
                <w:color w:val="244061" w:themeColor="accent1" w:themeShade="80"/>
                <w:sz w:val="22"/>
                <w:szCs w:val="22"/>
              </w:rPr>
            </w:pPr>
          </w:p>
          <w:p w14:paraId="61F5CF26" w14:textId="77777777" w:rsidR="00E6068E" w:rsidRPr="003B0C1A" w:rsidRDefault="00D43A68" w:rsidP="00E6068E">
            <w:pPr>
              <w:pStyle w:val="ListParagraph"/>
              <w:numPr>
                <w:ilvl w:val="0"/>
                <w:numId w:val="42"/>
              </w:numPr>
              <w:shd w:val="clear" w:color="auto" w:fill="FFFFFF" w:themeFill="background1"/>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Appropriate  adult to child </w:t>
            </w:r>
            <w:r w:rsidR="00E6068E" w:rsidRPr="003B0C1A">
              <w:rPr>
                <w:rFonts w:asciiTheme="minorHAnsi" w:hAnsiTheme="minorHAnsi" w:cstheme="minorHAnsi"/>
                <w:color w:val="244061" w:themeColor="accent1" w:themeShade="80"/>
                <w:sz w:val="22"/>
                <w:szCs w:val="22"/>
              </w:rPr>
              <w:t>r</w:t>
            </w:r>
            <w:r w:rsidRPr="003B0C1A">
              <w:rPr>
                <w:rFonts w:asciiTheme="minorHAnsi" w:hAnsiTheme="minorHAnsi" w:cstheme="minorHAnsi"/>
                <w:color w:val="244061" w:themeColor="accent1" w:themeShade="80"/>
                <w:sz w:val="22"/>
                <w:szCs w:val="22"/>
              </w:rPr>
              <w:t xml:space="preserve">atios based on age and needs. </w:t>
            </w:r>
          </w:p>
          <w:p w14:paraId="7CA2B858" w14:textId="7CFBC65D" w:rsidR="00D43A68" w:rsidRPr="003B0C1A" w:rsidRDefault="00D43A68" w:rsidP="00E6068E">
            <w:pPr>
              <w:pStyle w:val="ListParagraph"/>
              <w:numPr>
                <w:ilvl w:val="0"/>
                <w:numId w:val="42"/>
              </w:numPr>
              <w:shd w:val="clear" w:color="auto" w:fill="FFFFFF" w:themeFill="background1"/>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Additional supervision for high risk activities </w:t>
            </w:r>
          </w:p>
          <w:p w14:paraId="122BE27B" w14:textId="77777777" w:rsidR="00D43A68" w:rsidRPr="003B0C1A" w:rsidRDefault="00D43A68" w:rsidP="00D43A68">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Risk assessments carried out on all venues to ensure safety  </w:t>
            </w:r>
          </w:p>
          <w:p w14:paraId="3F20D0F7" w14:textId="0633DD12" w:rsidR="009763C3" w:rsidRPr="003B0C1A" w:rsidRDefault="006D58EA" w:rsidP="00D43A68">
            <w:pPr>
              <w:pStyle w:val="ListParagraph"/>
              <w:numPr>
                <w:ilvl w:val="0"/>
                <w:numId w:val="41"/>
              </w:numPr>
              <w:shd w:val="clear" w:color="auto" w:fill="FFFFFF" w:themeFill="background1"/>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Code of Behaviour in place for </w:t>
            </w:r>
            <w:r w:rsidR="00E6068E" w:rsidRPr="003B0C1A">
              <w:rPr>
                <w:rFonts w:asciiTheme="minorHAnsi" w:hAnsiTheme="minorHAnsi" w:cstheme="minorHAnsi"/>
                <w:color w:val="244061" w:themeColor="accent1" w:themeShade="80"/>
                <w:sz w:val="22"/>
                <w:szCs w:val="22"/>
              </w:rPr>
              <w:t>c</w:t>
            </w:r>
            <w:r w:rsidRPr="003B0C1A">
              <w:rPr>
                <w:rFonts w:asciiTheme="minorHAnsi" w:hAnsiTheme="minorHAnsi" w:cstheme="minorHAnsi"/>
                <w:color w:val="244061" w:themeColor="accent1" w:themeShade="80"/>
                <w:sz w:val="22"/>
                <w:szCs w:val="22"/>
              </w:rPr>
              <w:t>hildren and Young people</w:t>
            </w:r>
          </w:p>
          <w:p w14:paraId="68FD7CB4" w14:textId="5F3C3272" w:rsidR="00966EB7" w:rsidRPr="003B0C1A" w:rsidRDefault="001E6622" w:rsidP="00D43A68">
            <w:pPr>
              <w:pStyle w:val="ListParagraph"/>
              <w:numPr>
                <w:ilvl w:val="0"/>
                <w:numId w:val="41"/>
              </w:numPr>
              <w:shd w:val="clear" w:color="auto" w:fill="FFFFFF" w:themeFill="background1"/>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Group contracts </w:t>
            </w:r>
            <w:r w:rsidR="00CA1114" w:rsidRPr="003B0C1A">
              <w:rPr>
                <w:rFonts w:asciiTheme="minorHAnsi" w:hAnsiTheme="minorHAnsi" w:cstheme="minorHAnsi"/>
                <w:color w:val="244061" w:themeColor="accent1" w:themeShade="80"/>
                <w:sz w:val="22"/>
                <w:szCs w:val="22"/>
              </w:rPr>
              <w:t>for young people</w:t>
            </w:r>
          </w:p>
          <w:p w14:paraId="5FA5F196" w14:textId="7C499284" w:rsidR="00B60562" w:rsidRPr="003B0C1A" w:rsidRDefault="00B60562" w:rsidP="00D43A68">
            <w:pPr>
              <w:pStyle w:val="ListParagraph"/>
              <w:numPr>
                <w:ilvl w:val="0"/>
                <w:numId w:val="41"/>
              </w:numPr>
              <w:shd w:val="clear" w:color="auto" w:fill="FFFFFF" w:themeFill="background1"/>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Code of </w:t>
            </w:r>
            <w:r w:rsidR="00CA1114" w:rsidRPr="003B0C1A">
              <w:rPr>
                <w:rFonts w:asciiTheme="minorHAnsi" w:hAnsiTheme="minorHAnsi" w:cstheme="minorHAnsi"/>
                <w:color w:val="244061" w:themeColor="accent1" w:themeShade="80"/>
                <w:sz w:val="22"/>
                <w:szCs w:val="22"/>
              </w:rPr>
              <w:t>b</w:t>
            </w:r>
            <w:r w:rsidRPr="003B0C1A">
              <w:rPr>
                <w:rFonts w:asciiTheme="minorHAnsi" w:hAnsiTheme="minorHAnsi" w:cstheme="minorHAnsi"/>
                <w:color w:val="244061" w:themeColor="accent1" w:themeShade="80"/>
                <w:sz w:val="22"/>
                <w:szCs w:val="22"/>
              </w:rPr>
              <w:t xml:space="preserve">ehaviour for </w:t>
            </w:r>
            <w:r w:rsidR="00CA1114" w:rsidRPr="003B0C1A">
              <w:rPr>
                <w:rFonts w:asciiTheme="minorHAnsi" w:hAnsiTheme="minorHAnsi" w:cstheme="minorHAnsi"/>
                <w:color w:val="244061" w:themeColor="accent1" w:themeShade="80"/>
                <w:sz w:val="22"/>
                <w:szCs w:val="22"/>
              </w:rPr>
              <w:t>s</w:t>
            </w:r>
            <w:r w:rsidRPr="003B0C1A">
              <w:rPr>
                <w:rFonts w:asciiTheme="minorHAnsi" w:hAnsiTheme="minorHAnsi" w:cstheme="minorHAnsi"/>
                <w:color w:val="244061" w:themeColor="accent1" w:themeShade="80"/>
                <w:sz w:val="22"/>
                <w:szCs w:val="22"/>
              </w:rPr>
              <w:t xml:space="preserve">taff, </w:t>
            </w:r>
            <w:r w:rsidR="00CA1114" w:rsidRPr="003B0C1A">
              <w:rPr>
                <w:rFonts w:asciiTheme="minorHAnsi" w:hAnsiTheme="minorHAnsi" w:cstheme="minorHAnsi"/>
                <w:color w:val="244061" w:themeColor="accent1" w:themeShade="80"/>
                <w:sz w:val="22"/>
                <w:szCs w:val="22"/>
              </w:rPr>
              <w:t>s</w:t>
            </w:r>
            <w:r w:rsidRPr="003B0C1A">
              <w:rPr>
                <w:rFonts w:asciiTheme="minorHAnsi" w:hAnsiTheme="minorHAnsi" w:cstheme="minorHAnsi"/>
                <w:color w:val="244061" w:themeColor="accent1" w:themeShade="80"/>
                <w:sz w:val="22"/>
                <w:szCs w:val="22"/>
              </w:rPr>
              <w:t xml:space="preserve">tudents </w:t>
            </w:r>
            <w:r w:rsidR="003F2861" w:rsidRPr="003B0C1A">
              <w:rPr>
                <w:rFonts w:asciiTheme="minorHAnsi" w:hAnsiTheme="minorHAnsi" w:cstheme="minorHAnsi"/>
                <w:color w:val="244061" w:themeColor="accent1" w:themeShade="80"/>
                <w:sz w:val="22"/>
                <w:szCs w:val="22"/>
              </w:rPr>
              <w:t xml:space="preserve">&amp; </w:t>
            </w:r>
            <w:r w:rsidR="00CA1114" w:rsidRPr="003B0C1A">
              <w:rPr>
                <w:rFonts w:asciiTheme="minorHAnsi" w:hAnsiTheme="minorHAnsi" w:cstheme="minorHAnsi"/>
                <w:color w:val="244061" w:themeColor="accent1" w:themeShade="80"/>
                <w:sz w:val="22"/>
                <w:szCs w:val="22"/>
              </w:rPr>
              <w:t>v</w:t>
            </w:r>
            <w:r w:rsidRPr="003B0C1A">
              <w:rPr>
                <w:rFonts w:asciiTheme="minorHAnsi" w:hAnsiTheme="minorHAnsi" w:cstheme="minorHAnsi"/>
                <w:color w:val="244061" w:themeColor="accent1" w:themeShade="80"/>
                <w:sz w:val="22"/>
                <w:szCs w:val="22"/>
              </w:rPr>
              <w:t>olunteers.</w:t>
            </w:r>
          </w:p>
          <w:p w14:paraId="5CDC6363" w14:textId="2D378D57" w:rsidR="00966EB7" w:rsidRPr="003B0C1A" w:rsidRDefault="0022686C" w:rsidP="0083230F">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Induction for all new staff and volunteer</w:t>
            </w:r>
            <w:r w:rsidR="0083230F" w:rsidRPr="003B0C1A">
              <w:rPr>
                <w:rFonts w:asciiTheme="minorHAnsi" w:hAnsiTheme="minorHAnsi" w:cstheme="minorHAnsi"/>
                <w:color w:val="244061" w:themeColor="accent1" w:themeShade="80"/>
                <w:sz w:val="22"/>
                <w:szCs w:val="22"/>
              </w:rPr>
              <w:t>s</w:t>
            </w:r>
          </w:p>
        </w:tc>
        <w:tc>
          <w:tcPr>
            <w:tcW w:w="1843" w:type="dxa"/>
          </w:tcPr>
          <w:p w14:paraId="0DDDA635" w14:textId="77777777" w:rsidR="008E5A41" w:rsidRPr="00437A1D" w:rsidRDefault="008E5A41" w:rsidP="008E5A41">
            <w:pPr>
              <w:pStyle w:val="ListParagraph"/>
              <w:autoSpaceDE w:val="0"/>
              <w:autoSpaceDN w:val="0"/>
              <w:adjustRightInd w:val="0"/>
              <w:ind w:left="609"/>
              <w:rPr>
                <w:rFonts w:asciiTheme="minorHAnsi" w:hAnsiTheme="minorHAnsi" w:cstheme="minorHAnsi"/>
                <w:sz w:val="22"/>
                <w:szCs w:val="22"/>
              </w:rPr>
            </w:pPr>
          </w:p>
          <w:p w14:paraId="0B3DFF8C" w14:textId="77777777" w:rsidR="008E5A41" w:rsidRPr="00437A1D" w:rsidRDefault="008E5A41" w:rsidP="008E5A41">
            <w:pPr>
              <w:pStyle w:val="ListParagraph"/>
              <w:autoSpaceDE w:val="0"/>
              <w:autoSpaceDN w:val="0"/>
              <w:adjustRightInd w:val="0"/>
              <w:ind w:left="609"/>
              <w:rPr>
                <w:rFonts w:asciiTheme="minorHAnsi" w:hAnsiTheme="minorHAnsi" w:cstheme="minorHAnsi"/>
                <w:sz w:val="22"/>
                <w:szCs w:val="22"/>
              </w:rPr>
            </w:pPr>
          </w:p>
          <w:p w14:paraId="64814B7D" w14:textId="77777777" w:rsidR="008E5A41" w:rsidRPr="00437A1D" w:rsidRDefault="008E5A41" w:rsidP="008E5A41">
            <w:pPr>
              <w:pStyle w:val="ListParagraph"/>
              <w:autoSpaceDE w:val="0"/>
              <w:autoSpaceDN w:val="0"/>
              <w:adjustRightInd w:val="0"/>
              <w:ind w:left="609"/>
              <w:rPr>
                <w:rFonts w:asciiTheme="minorHAnsi" w:hAnsiTheme="minorHAnsi" w:cstheme="minorHAnsi"/>
                <w:sz w:val="22"/>
                <w:szCs w:val="22"/>
              </w:rPr>
            </w:pPr>
            <w:r w:rsidRPr="00437A1D">
              <w:rPr>
                <w:rFonts w:asciiTheme="minorHAnsi" w:hAnsiTheme="minorHAnsi" w:cstheme="minorHAnsi"/>
                <w:sz w:val="22"/>
                <w:szCs w:val="22"/>
              </w:rPr>
              <w:t>Medium</w:t>
            </w:r>
          </w:p>
          <w:p w14:paraId="4F39EC00"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7C1FA3EC"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64E09276"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165FB148"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7020C6A8"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34722161"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197753F1"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11DC05E4"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40DABE4A" w14:textId="77777777" w:rsidR="00F80ACD" w:rsidRPr="00437A1D" w:rsidRDefault="00F80ACD" w:rsidP="008E5A41">
            <w:pPr>
              <w:pStyle w:val="ListParagraph"/>
              <w:autoSpaceDE w:val="0"/>
              <w:autoSpaceDN w:val="0"/>
              <w:adjustRightInd w:val="0"/>
              <w:ind w:left="609"/>
              <w:rPr>
                <w:rFonts w:asciiTheme="minorHAnsi" w:hAnsiTheme="minorHAnsi" w:cstheme="minorHAnsi"/>
                <w:sz w:val="22"/>
                <w:szCs w:val="22"/>
              </w:rPr>
            </w:pPr>
          </w:p>
          <w:p w14:paraId="4CC2CB3A" w14:textId="77777777" w:rsidR="0083230F" w:rsidRPr="00437A1D" w:rsidRDefault="0083230F" w:rsidP="008E5A41">
            <w:pPr>
              <w:pStyle w:val="ListParagraph"/>
              <w:autoSpaceDE w:val="0"/>
              <w:autoSpaceDN w:val="0"/>
              <w:adjustRightInd w:val="0"/>
              <w:ind w:left="609"/>
              <w:rPr>
                <w:rFonts w:asciiTheme="minorHAnsi" w:hAnsiTheme="minorHAnsi" w:cstheme="minorHAnsi"/>
                <w:sz w:val="22"/>
                <w:szCs w:val="22"/>
              </w:rPr>
            </w:pPr>
          </w:p>
          <w:p w14:paraId="2C555814" w14:textId="77777777" w:rsidR="0083230F" w:rsidRPr="00437A1D" w:rsidRDefault="0083230F" w:rsidP="008E5A41">
            <w:pPr>
              <w:pStyle w:val="ListParagraph"/>
              <w:autoSpaceDE w:val="0"/>
              <w:autoSpaceDN w:val="0"/>
              <w:adjustRightInd w:val="0"/>
              <w:ind w:left="609"/>
              <w:rPr>
                <w:rFonts w:asciiTheme="minorHAnsi" w:hAnsiTheme="minorHAnsi" w:cstheme="minorHAnsi"/>
                <w:sz w:val="22"/>
                <w:szCs w:val="22"/>
              </w:rPr>
            </w:pPr>
          </w:p>
          <w:p w14:paraId="42679177" w14:textId="77777777" w:rsidR="0083230F" w:rsidRPr="00437A1D" w:rsidRDefault="0083230F" w:rsidP="008E5A41">
            <w:pPr>
              <w:pStyle w:val="ListParagraph"/>
              <w:autoSpaceDE w:val="0"/>
              <w:autoSpaceDN w:val="0"/>
              <w:adjustRightInd w:val="0"/>
              <w:ind w:left="609"/>
              <w:rPr>
                <w:rFonts w:asciiTheme="minorHAnsi" w:hAnsiTheme="minorHAnsi" w:cstheme="minorHAnsi"/>
                <w:sz w:val="22"/>
                <w:szCs w:val="22"/>
              </w:rPr>
            </w:pPr>
          </w:p>
          <w:p w14:paraId="4A567E2E" w14:textId="77777777" w:rsidR="0083230F" w:rsidRPr="00437A1D" w:rsidRDefault="0083230F" w:rsidP="008E5A41">
            <w:pPr>
              <w:pStyle w:val="ListParagraph"/>
              <w:autoSpaceDE w:val="0"/>
              <w:autoSpaceDN w:val="0"/>
              <w:adjustRightInd w:val="0"/>
              <w:ind w:left="609"/>
              <w:rPr>
                <w:rFonts w:asciiTheme="minorHAnsi" w:hAnsiTheme="minorHAnsi" w:cstheme="minorHAnsi"/>
                <w:sz w:val="22"/>
                <w:szCs w:val="22"/>
              </w:rPr>
            </w:pPr>
          </w:p>
          <w:p w14:paraId="7B8B7502" w14:textId="77777777" w:rsidR="00A53902" w:rsidRPr="00437A1D" w:rsidRDefault="00A53902" w:rsidP="0083230F">
            <w:pPr>
              <w:pStyle w:val="ListParagraph"/>
              <w:autoSpaceDE w:val="0"/>
              <w:autoSpaceDN w:val="0"/>
              <w:adjustRightInd w:val="0"/>
              <w:ind w:left="609"/>
              <w:rPr>
                <w:rFonts w:asciiTheme="minorHAnsi" w:hAnsiTheme="minorHAnsi" w:cstheme="minorHAnsi"/>
                <w:sz w:val="22"/>
                <w:szCs w:val="22"/>
              </w:rPr>
            </w:pPr>
          </w:p>
        </w:tc>
        <w:tc>
          <w:tcPr>
            <w:tcW w:w="1696" w:type="dxa"/>
          </w:tcPr>
          <w:p w14:paraId="3014D98B" w14:textId="77777777" w:rsidR="008E5A41" w:rsidRPr="00437A1D" w:rsidRDefault="008E5A41" w:rsidP="008E5A41">
            <w:pPr>
              <w:pStyle w:val="ListParagraph"/>
              <w:autoSpaceDE w:val="0"/>
              <w:autoSpaceDN w:val="0"/>
              <w:adjustRightInd w:val="0"/>
              <w:ind w:left="181"/>
              <w:rPr>
                <w:rFonts w:asciiTheme="minorHAnsi" w:hAnsiTheme="minorHAnsi" w:cstheme="minorHAnsi"/>
                <w:sz w:val="22"/>
                <w:szCs w:val="22"/>
              </w:rPr>
            </w:pPr>
          </w:p>
          <w:p w14:paraId="2AEA813D" w14:textId="77777777" w:rsidR="008E5A41" w:rsidRPr="00437A1D" w:rsidRDefault="008E5A41" w:rsidP="008E5A41">
            <w:pPr>
              <w:pStyle w:val="ListParagraph"/>
              <w:autoSpaceDE w:val="0"/>
              <w:autoSpaceDN w:val="0"/>
              <w:adjustRightInd w:val="0"/>
              <w:ind w:left="181"/>
              <w:rPr>
                <w:rFonts w:asciiTheme="minorHAnsi" w:hAnsiTheme="minorHAnsi" w:cstheme="minorHAnsi"/>
                <w:sz w:val="22"/>
                <w:szCs w:val="22"/>
              </w:rPr>
            </w:pPr>
          </w:p>
          <w:p w14:paraId="79C2B649" w14:textId="1FC3BCD1" w:rsidR="00867914" w:rsidRPr="00437A1D" w:rsidRDefault="003F2861" w:rsidP="008E5A41">
            <w:pPr>
              <w:pStyle w:val="ListParagraph"/>
              <w:autoSpaceDE w:val="0"/>
              <w:autoSpaceDN w:val="0"/>
              <w:adjustRightInd w:val="0"/>
              <w:ind w:left="181"/>
              <w:rPr>
                <w:rFonts w:asciiTheme="minorHAnsi" w:hAnsiTheme="minorHAnsi" w:cstheme="minorHAnsi"/>
                <w:sz w:val="22"/>
                <w:szCs w:val="22"/>
              </w:rPr>
            </w:pPr>
            <w:r w:rsidRPr="00437A1D">
              <w:rPr>
                <w:rFonts w:asciiTheme="minorHAnsi" w:hAnsiTheme="minorHAnsi" w:cstheme="minorHAnsi"/>
                <w:sz w:val="22"/>
                <w:szCs w:val="22"/>
              </w:rPr>
              <w:t>Low</w:t>
            </w:r>
          </w:p>
          <w:p w14:paraId="3DD7FE50"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22441D34"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2A211B13"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531870CF"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6BAC84EC"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547435C3"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093F6691"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604E6B4A"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3B76F2F0" w14:textId="77777777" w:rsidR="008275BC" w:rsidRPr="00437A1D" w:rsidRDefault="008275BC" w:rsidP="008E5A41">
            <w:pPr>
              <w:pStyle w:val="ListParagraph"/>
              <w:autoSpaceDE w:val="0"/>
              <w:autoSpaceDN w:val="0"/>
              <w:adjustRightInd w:val="0"/>
              <w:ind w:left="181"/>
              <w:rPr>
                <w:rFonts w:asciiTheme="minorHAnsi" w:hAnsiTheme="minorHAnsi" w:cstheme="minorHAnsi"/>
                <w:sz w:val="22"/>
                <w:szCs w:val="22"/>
              </w:rPr>
            </w:pPr>
          </w:p>
          <w:p w14:paraId="41461123" w14:textId="77777777" w:rsidR="00D43A68" w:rsidRPr="00437A1D" w:rsidRDefault="00D43A68" w:rsidP="008275BC">
            <w:pPr>
              <w:autoSpaceDE w:val="0"/>
              <w:autoSpaceDN w:val="0"/>
              <w:adjustRightInd w:val="0"/>
              <w:ind w:left="0"/>
              <w:rPr>
                <w:rFonts w:asciiTheme="minorHAnsi" w:hAnsiTheme="minorHAnsi" w:cstheme="minorHAnsi"/>
                <w:sz w:val="22"/>
                <w:szCs w:val="22"/>
              </w:rPr>
            </w:pPr>
          </w:p>
          <w:p w14:paraId="4C282F7D" w14:textId="77777777" w:rsidR="00D43A68" w:rsidRPr="00437A1D" w:rsidRDefault="00D43A68" w:rsidP="008275BC">
            <w:pPr>
              <w:autoSpaceDE w:val="0"/>
              <w:autoSpaceDN w:val="0"/>
              <w:adjustRightInd w:val="0"/>
              <w:ind w:left="0"/>
              <w:rPr>
                <w:rFonts w:asciiTheme="minorHAnsi" w:hAnsiTheme="minorHAnsi" w:cstheme="minorHAnsi"/>
                <w:sz w:val="22"/>
                <w:szCs w:val="22"/>
              </w:rPr>
            </w:pPr>
          </w:p>
          <w:p w14:paraId="2B806159" w14:textId="77777777" w:rsidR="00D43A68" w:rsidRPr="00437A1D" w:rsidRDefault="00D43A68" w:rsidP="008275BC">
            <w:pPr>
              <w:autoSpaceDE w:val="0"/>
              <w:autoSpaceDN w:val="0"/>
              <w:adjustRightInd w:val="0"/>
              <w:ind w:left="0"/>
              <w:rPr>
                <w:rFonts w:asciiTheme="minorHAnsi" w:hAnsiTheme="minorHAnsi" w:cstheme="minorHAnsi"/>
                <w:sz w:val="22"/>
                <w:szCs w:val="22"/>
              </w:rPr>
            </w:pPr>
          </w:p>
          <w:p w14:paraId="2300BB1A" w14:textId="77777777" w:rsidR="00D43A68" w:rsidRPr="00437A1D" w:rsidRDefault="00D43A68" w:rsidP="008275BC">
            <w:pPr>
              <w:autoSpaceDE w:val="0"/>
              <w:autoSpaceDN w:val="0"/>
              <w:adjustRightInd w:val="0"/>
              <w:ind w:left="0"/>
              <w:rPr>
                <w:rFonts w:asciiTheme="minorHAnsi" w:hAnsiTheme="minorHAnsi" w:cstheme="minorHAnsi"/>
                <w:sz w:val="22"/>
                <w:szCs w:val="22"/>
              </w:rPr>
            </w:pPr>
          </w:p>
          <w:p w14:paraId="5D52C118" w14:textId="56EB1FF8" w:rsidR="008275BC" w:rsidRPr="00437A1D" w:rsidRDefault="008275BC" w:rsidP="008275BC">
            <w:pPr>
              <w:autoSpaceDE w:val="0"/>
              <w:autoSpaceDN w:val="0"/>
              <w:adjustRightInd w:val="0"/>
              <w:ind w:left="0"/>
              <w:rPr>
                <w:rFonts w:asciiTheme="minorHAnsi" w:hAnsiTheme="minorHAnsi" w:cstheme="minorHAnsi"/>
                <w:sz w:val="22"/>
                <w:szCs w:val="22"/>
              </w:rPr>
            </w:pPr>
          </w:p>
        </w:tc>
      </w:tr>
      <w:tr w:rsidR="0083230F" w:rsidRPr="00437A1D" w14:paraId="5CD30A87" w14:textId="77777777" w:rsidTr="008E5A41">
        <w:tc>
          <w:tcPr>
            <w:tcW w:w="2263" w:type="dxa"/>
          </w:tcPr>
          <w:p w14:paraId="374885F6" w14:textId="77777777" w:rsidR="0083230F" w:rsidRPr="003B0C1A" w:rsidRDefault="0083230F" w:rsidP="0083230F">
            <w:pPr>
              <w:ind w:left="0"/>
              <w:rPr>
                <w:rFonts w:asciiTheme="minorHAnsi" w:hAnsiTheme="minorHAnsi" w:cstheme="minorHAnsi"/>
                <w:b/>
                <w:bCs/>
                <w:color w:val="244061" w:themeColor="accent1" w:themeShade="80"/>
                <w:sz w:val="22"/>
                <w:szCs w:val="22"/>
              </w:rPr>
            </w:pPr>
            <w:r w:rsidRPr="003B0C1A">
              <w:rPr>
                <w:rFonts w:asciiTheme="minorHAnsi" w:hAnsiTheme="minorHAnsi" w:cstheme="minorHAnsi"/>
                <w:b/>
                <w:bCs/>
                <w:color w:val="244061" w:themeColor="accent1" w:themeShade="80"/>
                <w:sz w:val="22"/>
                <w:szCs w:val="22"/>
              </w:rPr>
              <w:t>7.</w:t>
            </w:r>
          </w:p>
          <w:p w14:paraId="74480043" w14:textId="77777777" w:rsidR="0083230F" w:rsidRPr="003B0C1A" w:rsidRDefault="0083230F" w:rsidP="0083230F">
            <w:pPr>
              <w:ind w:left="0"/>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Risk of harm of a child through the use of unauthorised photography, social media and internet use.</w:t>
            </w:r>
          </w:p>
          <w:p w14:paraId="790D1970" w14:textId="77777777" w:rsidR="0083230F" w:rsidRPr="003B0C1A" w:rsidRDefault="0083230F" w:rsidP="000C6AFE">
            <w:pPr>
              <w:ind w:left="0"/>
              <w:rPr>
                <w:rFonts w:asciiTheme="minorHAnsi" w:hAnsiTheme="minorHAnsi" w:cstheme="minorHAnsi"/>
                <w:color w:val="244061" w:themeColor="accent1" w:themeShade="80"/>
                <w:sz w:val="16"/>
                <w:szCs w:val="16"/>
              </w:rPr>
            </w:pPr>
          </w:p>
        </w:tc>
        <w:tc>
          <w:tcPr>
            <w:tcW w:w="4111" w:type="dxa"/>
          </w:tcPr>
          <w:p w14:paraId="60C9B57B" w14:textId="77777777" w:rsidR="0083230F" w:rsidRPr="003B0C1A" w:rsidRDefault="0083230F" w:rsidP="0083230F">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Consent forms for parents &amp; guardians</w:t>
            </w:r>
          </w:p>
          <w:p w14:paraId="35441450" w14:textId="77777777" w:rsidR="0083230F" w:rsidRPr="003B0C1A" w:rsidRDefault="0083230F" w:rsidP="0083230F">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Mobile phone policy for staff, volunteers</w:t>
            </w:r>
          </w:p>
          <w:p w14:paraId="0FCC18BB" w14:textId="77777777" w:rsidR="0083230F" w:rsidRPr="003B0C1A" w:rsidRDefault="0083230F" w:rsidP="0083230F">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Data Protection Policy </w:t>
            </w:r>
          </w:p>
          <w:p w14:paraId="23DD8558" w14:textId="77777777" w:rsidR="0083230F" w:rsidRPr="003B0C1A" w:rsidRDefault="0083230F" w:rsidP="0083230F">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Communication and Social media policy</w:t>
            </w:r>
          </w:p>
          <w:p w14:paraId="0451386B" w14:textId="77777777" w:rsidR="0083230F" w:rsidRPr="003B0C1A" w:rsidRDefault="0083230F" w:rsidP="0083230F">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ICT policy -acceptable use</w:t>
            </w:r>
          </w:p>
          <w:p w14:paraId="3AEE243B" w14:textId="77777777" w:rsidR="0083230F" w:rsidRPr="003B0C1A" w:rsidRDefault="0083230F" w:rsidP="0083230F">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lastRenderedPageBreak/>
              <w:t>Code of Behaviour for young people &amp; group contracts in place.</w:t>
            </w:r>
          </w:p>
          <w:p w14:paraId="3082ACE8" w14:textId="12581A56" w:rsidR="00262B87" w:rsidRPr="003B0C1A" w:rsidRDefault="00262B87" w:rsidP="0083230F">
            <w:pPr>
              <w:pStyle w:val="ListParagraph"/>
              <w:numPr>
                <w:ilvl w:val="0"/>
                <w:numId w:val="41"/>
              </w:numPr>
              <w:rPr>
                <w:rFonts w:asciiTheme="minorHAnsi" w:hAnsiTheme="minorHAnsi" w:cstheme="minorHAnsi"/>
                <w:color w:val="244061" w:themeColor="accent1" w:themeShade="80"/>
                <w:sz w:val="22"/>
                <w:szCs w:val="22"/>
              </w:rPr>
            </w:pPr>
            <w:r w:rsidRPr="003B0C1A">
              <w:rPr>
                <w:rFonts w:asciiTheme="minorHAnsi" w:hAnsiTheme="minorHAnsi" w:cstheme="minorHAnsi"/>
                <w:color w:val="244061" w:themeColor="accent1" w:themeShade="80"/>
                <w:sz w:val="22"/>
                <w:szCs w:val="22"/>
              </w:rPr>
              <w:t xml:space="preserve">Stringent security on all LYS </w:t>
            </w:r>
            <w:r w:rsidR="009378D6" w:rsidRPr="003B0C1A">
              <w:rPr>
                <w:rFonts w:asciiTheme="minorHAnsi" w:hAnsiTheme="minorHAnsi" w:cstheme="minorHAnsi"/>
                <w:color w:val="244061" w:themeColor="accent1" w:themeShade="80"/>
                <w:sz w:val="22"/>
                <w:szCs w:val="22"/>
              </w:rPr>
              <w:t>IT hardware &amp; software</w:t>
            </w:r>
          </w:p>
          <w:p w14:paraId="0695E5E9" w14:textId="77777777" w:rsidR="0083230F" w:rsidRPr="003B0C1A" w:rsidRDefault="0083230F" w:rsidP="009763C3">
            <w:pPr>
              <w:ind w:left="0"/>
              <w:rPr>
                <w:rFonts w:asciiTheme="minorHAnsi" w:hAnsiTheme="minorHAnsi" w:cstheme="minorHAnsi"/>
                <w:color w:val="244061" w:themeColor="accent1" w:themeShade="80"/>
                <w:sz w:val="22"/>
                <w:szCs w:val="22"/>
              </w:rPr>
            </w:pPr>
          </w:p>
        </w:tc>
        <w:tc>
          <w:tcPr>
            <w:tcW w:w="1843" w:type="dxa"/>
          </w:tcPr>
          <w:p w14:paraId="1B079C13" w14:textId="24C5B17D" w:rsidR="0083230F" w:rsidRPr="00437A1D" w:rsidRDefault="008A23CB" w:rsidP="0083230F">
            <w:pPr>
              <w:pStyle w:val="ListParagraph"/>
              <w:autoSpaceDE w:val="0"/>
              <w:autoSpaceDN w:val="0"/>
              <w:adjustRightInd w:val="0"/>
              <w:ind w:left="609"/>
              <w:rPr>
                <w:rFonts w:asciiTheme="minorHAnsi" w:hAnsiTheme="minorHAnsi" w:cstheme="minorHAnsi"/>
                <w:sz w:val="22"/>
                <w:szCs w:val="22"/>
              </w:rPr>
            </w:pPr>
            <w:r w:rsidRPr="00437A1D">
              <w:rPr>
                <w:rFonts w:asciiTheme="minorHAnsi" w:hAnsiTheme="minorHAnsi" w:cstheme="minorHAnsi"/>
                <w:sz w:val="22"/>
                <w:szCs w:val="22"/>
              </w:rPr>
              <w:lastRenderedPageBreak/>
              <w:t>High</w:t>
            </w:r>
          </w:p>
          <w:p w14:paraId="3FA1D7D0" w14:textId="77777777" w:rsidR="0083230F" w:rsidRPr="00437A1D" w:rsidRDefault="0083230F" w:rsidP="008E5A41">
            <w:pPr>
              <w:pStyle w:val="ListParagraph"/>
              <w:autoSpaceDE w:val="0"/>
              <w:autoSpaceDN w:val="0"/>
              <w:adjustRightInd w:val="0"/>
              <w:ind w:left="609"/>
              <w:rPr>
                <w:rFonts w:asciiTheme="minorHAnsi" w:hAnsiTheme="minorHAnsi" w:cstheme="minorHAnsi"/>
                <w:sz w:val="22"/>
                <w:szCs w:val="22"/>
              </w:rPr>
            </w:pPr>
          </w:p>
        </w:tc>
        <w:tc>
          <w:tcPr>
            <w:tcW w:w="1696" w:type="dxa"/>
          </w:tcPr>
          <w:p w14:paraId="3EE11AEF" w14:textId="15365F36" w:rsidR="0083230F" w:rsidRPr="00437A1D" w:rsidRDefault="0083230F" w:rsidP="008E5A41">
            <w:pPr>
              <w:pStyle w:val="ListParagraph"/>
              <w:autoSpaceDE w:val="0"/>
              <w:autoSpaceDN w:val="0"/>
              <w:adjustRightInd w:val="0"/>
              <w:ind w:left="181"/>
              <w:rPr>
                <w:rFonts w:asciiTheme="minorHAnsi" w:hAnsiTheme="minorHAnsi" w:cstheme="minorHAnsi"/>
                <w:sz w:val="22"/>
                <w:szCs w:val="22"/>
              </w:rPr>
            </w:pPr>
            <w:r w:rsidRPr="00437A1D">
              <w:rPr>
                <w:rFonts w:asciiTheme="minorHAnsi" w:hAnsiTheme="minorHAnsi" w:cstheme="minorHAnsi"/>
                <w:sz w:val="22"/>
                <w:szCs w:val="22"/>
              </w:rPr>
              <w:t>Medium</w:t>
            </w:r>
          </w:p>
        </w:tc>
      </w:tr>
      <w:tr w:rsidR="008E5A41" w:rsidRPr="00437A1D" w14:paraId="175B8CC4" w14:textId="77777777" w:rsidTr="008E5A41">
        <w:tc>
          <w:tcPr>
            <w:tcW w:w="2263" w:type="dxa"/>
          </w:tcPr>
          <w:p w14:paraId="415E1184" w14:textId="77777777" w:rsidR="008E5A41" w:rsidRPr="00437A1D" w:rsidRDefault="008E5A41" w:rsidP="000C6AFE">
            <w:pPr>
              <w:ind w:left="0"/>
              <w:rPr>
                <w:rFonts w:asciiTheme="minorHAnsi" w:hAnsiTheme="minorHAnsi" w:cstheme="minorHAnsi"/>
                <w:sz w:val="16"/>
                <w:szCs w:val="16"/>
              </w:rPr>
            </w:pPr>
          </w:p>
          <w:p w14:paraId="50D2BB29" w14:textId="2FEAF85D" w:rsidR="008E5A41" w:rsidRPr="00437A1D" w:rsidRDefault="00C33CDE" w:rsidP="000C6AFE">
            <w:pPr>
              <w:ind w:left="0"/>
              <w:rPr>
                <w:rFonts w:asciiTheme="minorHAnsi" w:hAnsiTheme="minorHAnsi" w:cstheme="minorHAnsi"/>
                <w:sz w:val="22"/>
                <w:szCs w:val="22"/>
              </w:rPr>
            </w:pPr>
            <w:r w:rsidRPr="00437A1D">
              <w:rPr>
                <w:rFonts w:asciiTheme="minorHAnsi" w:hAnsiTheme="minorHAnsi" w:cstheme="minorHAnsi"/>
                <w:b/>
                <w:sz w:val="22"/>
                <w:szCs w:val="22"/>
              </w:rPr>
              <w:t>8</w:t>
            </w:r>
            <w:r w:rsidR="00AD62DF" w:rsidRPr="00437A1D">
              <w:rPr>
                <w:rFonts w:asciiTheme="minorHAnsi" w:hAnsiTheme="minorHAnsi" w:cstheme="minorHAnsi"/>
                <w:b/>
                <w:sz w:val="22"/>
                <w:szCs w:val="22"/>
              </w:rPr>
              <w:t>.</w:t>
            </w:r>
          </w:p>
          <w:p w14:paraId="3F62F54D" w14:textId="77777777" w:rsidR="008E5A41" w:rsidRPr="00437A1D" w:rsidRDefault="008E5A41" w:rsidP="006F5120">
            <w:pPr>
              <w:ind w:left="0"/>
              <w:jc w:val="left"/>
              <w:rPr>
                <w:rFonts w:asciiTheme="minorHAnsi" w:hAnsiTheme="minorHAnsi" w:cstheme="minorHAnsi"/>
                <w:sz w:val="22"/>
                <w:szCs w:val="22"/>
              </w:rPr>
            </w:pPr>
            <w:r w:rsidRPr="00437A1D">
              <w:rPr>
                <w:rFonts w:asciiTheme="minorHAnsi" w:hAnsiTheme="minorHAnsi" w:cstheme="minorHAnsi"/>
                <w:sz w:val="22"/>
                <w:szCs w:val="22"/>
              </w:rPr>
              <w:t>Staff, Volunteers / students unaware or fail to respond to /or report a Child Safeguarding Concern.</w:t>
            </w:r>
          </w:p>
        </w:tc>
        <w:tc>
          <w:tcPr>
            <w:tcW w:w="4111" w:type="dxa"/>
          </w:tcPr>
          <w:p w14:paraId="526969E8" w14:textId="77777777" w:rsidR="008E5A41" w:rsidRPr="00437A1D" w:rsidRDefault="008E5A41" w:rsidP="00E42DDC">
            <w:pPr>
              <w:pStyle w:val="ListParagraph"/>
              <w:rPr>
                <w:rFonts w:asciiTheme="minorHAnsi" w:hAnsiTheme="minorHAnsi" w:cstheme="minorHAnsi"/>
                <w:sz w:val="16"/>
                <w:szCs w:val="16"/>
              </w:rPr>
            </w:pPr>
          </w:p>
          <w:p w14:paraId="3110C871" w14:textId="77777777" w:rsidR="008E5A41" w:rsidRPr="00437A1D" w:rsidRDefault="00AC4C4E" w:rsidP="0032273B">
            <w:pPr>
              <w:pStyle w:val="ListParagraph"/>
              <w:numPr>
                <w:ilvl w:val="0"/>
                <w:numId w:val="36"/>
              </w:numPr>
              <w:jc w:val="left"/>
              <w:rPr>
                <w:rFonts w:asciiTheme="minorHAnsi" w:hAnsiTheme="minorHAnsi" w:cstheme="minorHAnsi"/>
                <w:sz w:val="22"/>
                <w:szCs w:val="22"/>
              </w:rPr>
            </w:pPr>
            <w:r w:rsidRPr="00437A1D">
              <w:rPr>
                <w:rFonts w:asciiTheme="minorHAnsi" w:hAnsiTheme="minorHAnsi" w:cstheme="minorHAnsi"/>
                <w:sz w:val="22"/>
                <w:szCs w:val="22"/>
              </w:rPr>
              <w:t>M</w:t>
            </w:r>
            <w:r w:rsidR="008E5A41" w:rsidRPr="00437A1D">
              <w:rPr>
                <w:rFonts w:asciiTheme="minorHAnsi" w:hAnsiTheme="minorHAnsi" w:cstheme="minorHAnsi"/>
                <w:sz w:val="22"/>
                <w:szCs w:val="22"/>
              </w:rPr>
              <w:t xml:space="preserve">andatory Safeguarding Training. </w:t>
            </w:r>
          </w:p>
          <w:p w14:paraId="6BE664C0" w14:textId="77777777" w:rsidR="008E5A41" w:rsidRPr="00437A1D" w:rsidRDefault="008E5A41" w:rsidP="000C6AFE">
            <w:pPr>
              <w:pStyle w:val="ListParagraph"/>
              <w:numPr>
                <w:ilvl w:val="0"/>
                <w:numId w:val="36"/>
              </w:numPr>
              <w:rPr>
                <w:rFonts w:asciiTheme="minorHAnsi" w:hAnsiTheme="minorHAnsi" w:cstheme="minorHAnsi"/>
                <w:sz w:val="22"/>
                <w:szCs w:val="22"/>
              </w:rPr>
            </w:pPr>
            <w:r w:rsidRPr="00437A1D">
              <w:rPr>
                <w:rFonts w:asciiTheme="minorHAnsi" w:hAnsiTheme="minorHAnsi" w:cstheme="minorHAnsi"/>
                <w:sz w:val="22"/>
                <w:szCs w:val="22"/>
              </w:rPr>
              <w:t>All Volunteers &amp; new staff</w:t>
            </w:r>
            <w:r w:rsidR="00AC4C4E" w:rsidRPr="00437A1D">
              <w:rPr>
                <w:rFonts w:asciiTheme="minorHAnsi" w:hAnsiTheme="minorHAnsi" w:cstheme="minorHAnsi"/>
                <w:sz w:val="22"/>
                <w:szCs w:val="22"/>
              </w:rPr>
              <w:t>/students</w:t>
            </w:r>
            <w:r w:rsidRPr="00437A1D">
              <w:rPr>
                <w:rFonts w:asciiTheme="minorHAnsi" w:hAnsiTheme="minorHAnsi" w:cstheme="minorHAnsi"/>
                <w:sz w:val="22"/>
                <w:szCs w:val="22"/>
              </w:rPr>
              <w:t xml:space="preserve"> are made aware through Induction of what to do if they have a concern. </w:t>
            </w:r>
          </w:p>
          <w:p w14:paraId="00B40174" w14:textId="77777777" w:rsidR="008E5A41" w:rsidRPr="00437A1D" w:rsidRDefault="008E5A41" w:rsidP="000C6AFE">
            <w:pPr>
              <w:pStyle w:val="ListParagraph"/>
              <w:numPr>
                <w:ilvl w:val="0"/>
                <w:numId w:val="36"/>
              </w:numPr>
              <w:rPr>
                <w:rFonts w:asciiTheme="minorHAnsi" w:hAnsiTheme="minorHAnsi" w:cstheme="minorHAnsi"/>
                <w:sz w:val="22"/>
                <w:szCs w:val="22"/>
              </w:rPr>
            </w:pPr>
            <w:r w:rsidRPr="00437A1D">
              <w:rPr>
                <w:rFonts w:asciiTheme="minorHAnsi" w:hAnsiTheme="minorHAnsi" w:cstheme="minorHAnsi"/>
                <w:sz w:val="22"/>
                <w:szCs w:val="22"/>
              </w:rPr>
              <w:t>All Individuals are made aware of our Designated Liaison persons.</w:t>
            </w:r>
          </w:p>
          <w:p w14:paraId="14A8819B" w14:textId="77777777" w:rsidR="008E5A41" w:rsidRPr="00437A1D" w:rsidRDefault="008E5A41" w:rsidP="000C6AFE">
            <w:pPr>
              <w:pStyle w:val="ListParagraph"/>
              <w:numPr>
                <w:ilvl w:val="0"/>
                <w:numId w:val="36"/>
              </w:numPr>
              <w:rPr>
                <w:rFonts w:asciiTheme="minorHAnsi" w:hAnsiTheme="minorHAnsi" w:cstheme="minorHAnsi"/>
                <w:sz w:val="22"/>
                <w:szCs w:val="22"/>
              </w:rPr>
            </w:pPr>
            <w:r w:rsidRPr="00437A1D">
              <w:rPr>
                <w:rFonts w:asciiTheme="minorHAnsi" w:hAnsiTheme="minorHAnsi" w:cstheme="minorHAnsi"/>
                <w:sz w:val="22"/>
                <w:szCs w:val="22"/>
              </w:rPr>
              <w:t xml:space="preserve">All staff participate in ongoing training (E Learning) </w:t>
            </w:r>
          </w:p>
        </w:tc>
        <w:tc>
          <w:tcPr>
            <w:tcW w:w="1843" w:type="dxa"/>
          </w:tcPr>
          <w:p w14:paraId="1F80CF35" w14:textId="77777777" w:rsidR="008E5A41" w:rsidRPr="00437A1D" w:rsidRDefault="008E5A41" w:rsidP="00E42DDC">
            <w:pPr>
              <w:pStyle w:val="ListParagraph"/>
              <w:rPr>
                <w:rFonts w:asciiTheme="minorHAnsi" w:hAnsiTheme="minorHAnsi" w:cstheme="minorHAnsi"/>
                <w:sz w:val="22"/>
                <w:szCs w:val="22"/>
              </w:rPr>
            </w:pPr>
          </w:p>
          <w:p w14:paraId="2B99F690" w14:textId="77777777" w:rsidR="008E5A41" w:rsidRPr="00437A1D" w:rsidRDefault="008E5A41" w:rsidP="00E42DDC">
            <w:pPr>
              <w:pStyle w:val="ListParagraph"/>
              <w:rPr>
                <w:rFonts w:asciiTheme="minorHAnsi" w:hAnsiTheme="minorHAnsi" w:cstheme="minorHAnsi"/>
                <w:sz w:val="22"/>
                <w:szCs w:val="22"/>
              </w:rPr>
            </w:pPr>
          </w:p>
          <w:p w14:paraId="4C94CD63" w14:textId="77777777" w:rsidR="008E5A41" w:rsidRPr="00437A1D" w:rsidRDefault="008E5A41" w:rsidP="008E5A41">
            <w:pPr>
              <w:pStyle w:val="ListParagraph"/>
              <w:ind w:left="609"/>
              <w:rPr>
                <w:rFonts w:asciiTheme="minorHAnsi" w:hAnsiTheme="minorHAnsi" w:cstheme="minorHAnsi"/>
                <w:sz w:val="22"/>
                <w:szCs w:val="22"/>
              </w:rPr>
            </w:pPr>
          </w:p>
          <w:p w14:paraId="039833B6" w14:textId="77777777" w:rsidR="008E5A41" w:rsidRPr="00437A1D" w:rsidRDefault="008E5A41" w:rsidP="008E5A41">
            <w:pPr>
              <w:pStyle w:val="ListParagraph"/>
              <w:ind w:left="609"/>
              <w:rPr>
                <w:rFonts w:asciiTheme="minorHAnsi" w:hAnsiTheme="minorHAnsi" w:cstheme="minorHAnsi"/>
                <w:sz w:val="22"/>
                <w:szCs w:val="22"/>
              </w:rPr>
            </w:pPr>
          </w:p>
          <w:p w14:paraId="010475BC" w14:textId="77777777" w:rsidR="008E5A41" w:rsidRPr="00437A1D" w:rsidRDefault="00AC4C4E" w:rsidP="008E5A41">
            <w:pPr>
              <w:pStyle w:val="ListParagraph"/>
              <w:ind w:left="609"/>
              <w:rPr>
                <w:rFonts w:asciiTheme="minorHAnsi" w:hAnsiTheme="minorHAnsi" w:cstheme="minorHAnsi"/>
                <w:sz w:val="22"/>
                <w:szCs w:val="22"/>
              </w:rPr>
            </w:pPr>
            <w:r w:rsidRPr="00437A1D">
              <w:rPr>
                <w:rFonts w:asciiTheme="minorHAnsi" w:hAnsiTheme="minorHAnsi" w:cstheme="minorHAnsi"/>
                <w:sz w:val="22"/>
                <w:szCs w:val="22"/>
              </w:rPr>
              <w:t>High</w:t>
            </w:r>
          </w:p>
        </w:tc>
        <w:tc>
          <w:tcPr>
            <w:tcW w:w="1696" w:type="dxa"/>
          </w:tcPr>
          <w:p w14:paraId="23254BA5" w14:textId="77777777" w:rsidR="008E5A41" w:rsidRPr="00437A1D" w:rsidRDefault="008E5A41" w:rsidP="008E5A41">
            <w:pPr>
              <w:pStyle w:val="ListParagraph"/>
              <w:ind w:left="181"/>
              <w:rPr>
                <w:rFonts w:asciiTheme="minorHAnsi" w:hAnsiTheme="minorHAnsi" w:cstheme="minorHAnsi"/>
                <w:sz w:val="22"/>
                <w:szCs w:val="22"/>
              </w:rPr>
            </w:pPr>
          </w:p>
          <w:p w14:paraId="68D3C212" w14:textId="77777777" w:rsidR="008E5A41" w:rsidRPr="00437A1D" w:rsidRDefault="008E5A41" w:rsidP="008E5A41">
            <w:pPr>
              <w:pStyle w:val="ListParagraph"/>
              <w:ind w:left="181"/>
              <w:rPr>
                <w:rFonts w:asciiTheme="minorHAnsi" w:hAnsiTheme="minorHAnsi" w:cstheme="minorHAnsi"/>
                <w:sz w:val="22"/>
                <w:szCs w:val="22"/>
              </w:rPr>
            </w:pPr>
          </w:p>
          <w:p w14:paraId="1EC91CAC" w14:textId="77777777" w:rsidR="008E5A41" w:rsidRPr="00437A1D" w:rsidRDefault="008E5A41" w:rsidP="008E5A41">
            <w:pPr>
              <w:pStyle w:val="ListParagraph"/>
              <w:ind w:left="181"/>
              <w:rPr>
                <w:rFonts w:asciiTheme="minorHAnsi" w:hAnsiTheme="minorHAnsi" w:cstheme="minorHAnsi"/>
                <w:sz w:val="22"/>
                <w:szCs w:val="22"/>
              </w:rPr>
            </w:pPr>
          </w:p>
          <w:p w14:paraId="245DB27A" w14:textId="77777777" w:rsidR="008E5A41" w:rsidRPr="00437A1D" w:rsidRDefault="008E5A41" w:rsidP="008E5A41">
            <w:pPr>
              <w:pStyle w:val="ListParagraph"/>
              <w:ind w:left="181"/>
              <w:rPr>
                <w:rFonts w:asciiTheme="minorHAnsi" w:hAnsiTheme="minorHAnsi" w:cstheme="minorHAnsi"/>
                <w:sz w:val="22"/>
                <w:szCs w:val="22"/>
              </w:rPr>
            </w:pPr>
          </w:p>
          <w:p w14:paraId="3994AA71" w14:textId="77777777" w:rsidR="008E5A41" w:rsidRPr="00437A1D" w:rsidRDefault="00AC4C4E" w:rsidP="008E5A41">
            <w:pPr>
              <w:pStyle w:val="ListParagraph"/>
              <w:ind w:left="181"/>
              <w:rPr>
                <w:rFonts w:asciiTheme="minorHAnsi" w:hAnsiTheme="minorHAnsi" w:cstheme="minorHAnsi"/>
                <w:sz w:val="22"/>
                <w:szCs w:val="22"/>
              </w:rPr>
            </w:pPr>
            <w:r w:rsidRPr="00437A1D">
              <w:rPr>
                <w:rFonts w:asciiTheme="minorHAnsi" w:hAnsiTheme="minorHAnsi" w:cstheme="minorHAnsi"/>
                <w:sz w:val="22"/>
                <w:szCs w:val="22"/>
              </w:rPr>
              <w:t>Low</w:t>
            </w:r>
          </w:p>
        </w:tc>
      </w:tr>
      <w:tr w:rsidR="008E5A41" w:rsidRPr="00437A1D" w14:paraId="6934D485" w14:textId="77777777" w:rsidTr="008E5A41">
        <w:tc>
          <w:tcPr>
            <w:tcW w:w="2263" w:type="dxa"/>
          </w:tcPr>
          <w:p w14:paraId="2E33FB45" w14:textId="77777777" w:rsidR="008E5A41" w:rsidRPr="00437A1D" w:rsidRDefault="008E5A41" w:rsidP="000C6AFE">
            <w:pPr>
              <w:ind w:left="0"/>
              <w:rPr>
                <w:rFonts w:asciiTheme="minorHAnsi" w:hAnsiTheme="minorHAnsi" w:cstheme="minorHAnsi"/>
                <w:sz w:val="16"/>
                <w:szCs w:val="16"/>
              </w:rPr>
            </w:pPr>
          </w:p>
          <w:p w14:paraId="1B3B4529" w14:textId="6446DF99" w:rsidR="008E5A41" w:rsidRPr="00437A1D" w:rsidRDefault="00C33CDE" w:rsidP="000C6AFE">
            <w:pPr>
              <w:ind w:left="0"/>
              <w:rPr>
                <w:rFonts w:asciiTheme="minorHAnsi" w:hAnsiTheme="minorHAnsi" w:cstheme="minorHAnsi"/>
                <w:sz w:val="22"/>
                <w:szCs w:val="22"/>
              </w:rPr>
            </w:pPr>
            <w:r w:rsidRPr="00437A1D">
              <w:rPr>
                <w:rFonts w:asciiTheme="minorHAnsi" w:hAnsiTheme="minorHAnsi" w:cstheme="minorHAnsi"/>
                <w:b/>
                <w:sz w:val="22"/>
                <w:szCs w:val="22"/>
              </w:rPr>
              <w:t>9</w:t>
            </w:r>
            <w:r w:rsidR="00AD62DF" w:rsidRPr="00437A1D">
              <w:rPr>
                <w:rFonts w:asciiTheme="minorHAnsi" w:hAnsiTheme="minorHAnsi" w:cstheme="minorHAnsi"/>
                <w:b/>
                <w:sz w:val="22"/>
                <w:szCs w:val="22"/>
              </w:rPr>
              <w:t>.</w:t>
            </w:r>
          </w:p>
          <w:p w14:paraId="4BD8E71F" w14:textId="77777777" w:rsidR="008E5A41" w:rsidRPr="00437A1D" w:rsidRDefault="008E5A41" w:rsidP="00D41721">
            <w:pPr>
              <w:ind w:left="0"/>
              <w:rPr>
                <w:rFonts w:asciiTheme="minorHAnsi" w:hAnsiTheme="minorHAnsi" w:cstheme="minorHAnsi"/>
                <w:sz w:val="22"/>
                <w:szCs w:val="22"/>
              </w:rPr>
            </w:pPr>
            <w:r w:rsidRPr="00437A1D">
              <w:rPr>
                <w:rFonts w:asciiTheme="minorHAnsi" w:hAnsiTheme="minorHAnsi" w:cstheme="minorHAnsi"/>
                <w:sz w:val="22"/>
                <w:szCs w:val="22"/>
              </w:rPr>
              <w:t xml:space="preserve">Risk of young person coming to harm on Residentials/ Educational Trips or at an activity or event hosted by LYS. </w:t>
            </w:r>
          </w:p>
        </w:tc>
        <w:tc>
          <w:tcPr>
            <w:tcW w:w="4111" w:type="dxa"/>
          </w:tcPr>
          <w:p w14:paraId="5B277710" w14:textId="77777777" w:rsidR="008E5A41" w:rsidRPr="00437A1D" w:rsidRDefault="008E5A41" w:rsidP="00E42DDC">
            <w:pPr>
              <w:pStyle w:val="ListParagraph"/>
              <w:rPr>
                <w:rFonts w:asciiTheme="minorHAnsi" w:hAnsiTheme="minorHAnsi" w:cstheme="minorHAnsi"/>
                <w:sz w:val="16"/>
                <w:szCs w:val="16"/>
              </w:rPr>
            </w:pPr>
          </w:p>
          <w:p w14:paraId="140F82BF" w14:textId="77777777" w:rsidR="00AC4C4E" w:rsidRPr="00437A1D" w:rsidRDefault="00AC4C4E" w:rsidP="00370271">
            <w:pPr>
              <w:pStyle w:val="ListParagraph"/>
              <w:numPr>
                <w:ilvl w:val="0"/>
                <w:numId w:val="37"/>
              </w:numPr>
              <w:rPr>
                <w:rFonts w:asciiTheme="minorHAnsi" w:hAnsiTheme="minorHAnsi" w:cstheme="minorHAnsi"/>
                <w:sz w:val="22"/>
                <w:szCs w:val="22"/>
              </w:rPr>
            </w:pPr>
            <w:r w:rsidRPr="00437A1D">
              <w:rPr>
                <w:rFonts w:asciiTheme="minorHAnsi" w:hAnsiTheme="minorHAnsi" w:cstheme="minorHAnsi"/>
                <w:sz w:val="22"/>
                <w:szCs w:val="22"/>
              </w:rPr>
              <w:t>R</w:t>
            </w:r>
            <w:r w:rsidR="008E5A41" w:rsidRPr="00437A1D">
              <w:rPr>
                <w:rFonts w:asciiTheme="minorHAnsi" w:hAnsiTheme="minorHAnsi" w:cstheme="minorHAnsi"/>
                <w:sz w:val="22"/>
                <w:szCs w:val="22"/>
              </w:rPr>
              <w:t xml:space="preserve">isk assessment completed ahead of any planned activity or trip. </w:t>
            </w:r>
          </w:p>
          <w:p w14:paraId="32179C60" w14:textId="77777777" w:rsidR="008E5A41" w:rsidRPr="00437A1D" w:rsidRDefault="008E5A41" w:rsidP="00370271">
            <w:pPr>
              <w:pStyle w:val="ListParagraph"/>
              <w:numPr>
                <w:ilvl w:val="0"/>
                <w:numId w:val="37"/>
              </w:numPr>
              <w:rPr>
                <w:rFonts w:asciiTheme="minorHAnsi" w:hAnsiTheme="minorHAnsi" w:cstheme="minorHAnsi"/>
                <w:sz w:val="22"/>
                <w:szCs w:val="22"/>
              </w:rPr>
            </w:pPr>
            <w:r w:rsidRPr="00437A1D">
              <w:rPr>
                <w:rFonts w:asciiTheme="minorHAnsi" w:hAnsiTheme="minorHAnsi" w:cstheme="minorHAnsi"/>
                <w:sz w:val="22"/>
                <w:szCs w:val="22"/>
              </w:rPr>
              <w:t xml:space="preserve">All venues are pre-approved and covered by Insurance. </w:t>
            </w:r>
          </w:p>
          <w:p w14:paraId="4ED6D130" w14:textId="77777777" w:rsidR="008E5A41" w:rsidRPr="00437A1D" w:rsidRDefault="008E5A41" w:rsidP="000C6AFE">
            <w:pPr>
              <w:pStyle w:val="ListParagraph"/>
              <w:numPr>
                <w:ilvl w:val="0"/>
                <w:numId w:val="37"/>
              </w:numPr>
              <w:rPr>
                <w:rFonts w:asciiTheme="minorHAnsi" w:hAnsiTheme="minorHAnsi" w:cstheme="minorHAnsi"/>
                <w:sz w:val="22"/>
                <w:szCs w:val="22"/>
              </w:rPr>
            </w:pPr>
            <w:r w:rsidRPr="00437A1D">
              <w:rPr>
                <w:rFonts w:asciiTheme="minorHAnsi" w:hAnsiTheme="minorHAnsi" w:cstheme="minorHAnsi"/>
                <w:sz w:val="22"/>
                <w:szCs w:val="22"/>
              </w:rPr>
              <w:t>Supervision ratio adhered to.</w:t>
            </w:r>
          </w:p>
          <w:p w14:paraId="2223EEC3" w14:textId="77777777" w:rsidR="008E5A41" w:rsidRPr="00437A1D" w:rsidRDefault="008E5A41" w:rsidP="006A075D">
            <w:pPr>
              <w:pStyle w:val="ListParagraph"/>
              <w:numPr>
                <w:ilvl w:val="0"/>
                <w:numId w:val="37"/>
              </w:numPr>
              <w:rPr>
                <w:rFonts w:asciiTheme="minorHAnsi" w:hAnsiTheme="minorHAnsi" w:cstheme="minorHAnsi"/>
                <w:sz w:val="22"/>
                <w:szCs w:val="22"/>
              </w:rPr>
            </w:pPr>
            <w:r w:rsidRPr="00437A1D">
              <w:rPr>
                <w:rFonts w:asciiTheme="minorHAnsi" w:hAnsiTheme="minorHAnsi" w:cstheme="minorHAnsi"/>
                <w:sz w:val="22"/>
                <w:szCs w:val="22"/>
              </w:rPr>
              <w:t>Staff &amp; Volunteers bound by internal policies and procedures</w:t>
            </w:r>
          </w:p>
          <w:p w14:paraId="578B7DE3" w14:textId="77777777" w:rsidR="008E5A41" w:rsidRPr="00437A1D" w:rsidRDefault="008E5A41" w:rsidP="006A075D">
            <w:pPr>
              <w:pStyle w:val="ListParagraph"/>
              <w:numPr>
                <w:ilvl w:val="0"/>
                <w:numId w:val="37"/>
              </w:numPr>
              <w:rPr>
                <w:rFonts w:asciiTheme="minorHAnsi" w:hAnsiTheme="minorHAnsi" w:cstheme="minorHAnsi"/>
                <w:sz w:val="22"/>
                <w:szCs w:val="22"/>
              </w:rPr>
            </w:pPr>
            <w:r w:rsidRPr="00437A1D">
              <w:rPr>
                <w:rFonts w:asciiTheme="minorHAnsi" w:hAnsiTheme="minorHAnsi" w:cstheme="minorHAnsi"/>
                <w:sz w:val="22"/>
                <w:szCs w:val="22"/>
              </w:rPr>
              <w:t xml:space="preserve">Code of Behaviour </w:t>
            </w:r>
          </w:p>
          <w:p w14:paraId="1D695F82" w14:textId="77777777" w:rsidR="008E5A41" w:rsidRPr="00437A1D" w:rsidRDefault="008E5A41" w:rsidP="006A075D">
            <w:pPr>
              <w:pStyle w:val="ListParagraph"/>
              <w:numPr>
                <w:ilvl w:val="0"/>
                <w:numId w:val="37"/>
              </w:numPr>
              <w:rPr>
                <w:rFonts w:asciiTheme="minorHAnsi" w:hAnsiTheme="minorHAnsi" w:cstheme="minorHAnsi"/>
                <w:sz w:val="22"/>
                <w:szCs w:val="22"/>
              </w:rPr>
            </w:pPr>
            <w:r w:rsidRPr="00437A1D">
              <w:rPr>
                <w:rFonts w:asciiTheme="minorHAnsi" w:hAnsiTheme="minorHAnsi" w:cstheme="minorHAnsi"/>
                <w:sz w:val="22"/>
                <w:szCs w:val="22"/>
              </w:rPr>
              <w:t>Toolkit for International Travel</w:t>
            </w:r>
          </w:p>
        </w:tc>
        <w:tc>
          <w:tcPr>
            <w:tcW w:w="1843" w:type="dxa"/>
          </w:tcPr>
          <w:p w14:paraId="6E81C33C" w14:textId="77777777" w:rsidR="008E5A41" w:rsidRPr="00437A1D" w:rsidRDefault="008E5A41" w:rsidP="00E42DDC">
            <w:pPr>
              <w:pStyle w:val="ListParagraph"/>
              <w:rPr>
                <w:rFonts w:asciiTheme="minorHAnsi" w:hAnsiTheme="minorHAnsi" w:cstheme="minorHAnsi"/>
                <w:sz w:val="22"/>
                <w:szCs w:val="22"/>
              </w:rPr>
            </w:pPr>
          </w:p>
          <w:p w14:paraId="032BB9CE" w14:textId="77777777" w:rsidR="008E5A41" w:rsidRPr="00437A1D" w:rsidRDefault="008E5A41" w:rsidP="00E42DDC">
            <w:pPr>
              <w:pStyle w:val="ListParagraph"/>
              <w:rPr>
                <w:rFonts w:asciiTheme="minorHAnsi" w:hAnsiTheme="minorHAnsi" w:cstheme="minorHAnsi"/>
                <w:sz w:val="22"/>
                <w:szCs w:val="22"/>
              </w:rPr>
            </w:pPr>
          </w:p>
          <w:p w14:paraId="3F83C19E" w14:textId="77777777" w:rsidR="008E5A41" w:rsidRPr="00437A1D" w:rsidRDefault="008E5A41" w:rsidP="008E5A41">
            <w:pPr>
              <w:pStyle w:val="ListParagraph"/>
              <w:ind w:left="609"/>
              <w:rPr>
                <w:rFonts w:asciiTheme="minorHAnsi" w:hAnsiTheme="minorHAnsi" w:cstheme="minorHAnsi"/>
                <w:sz w:val="22"/>
                <w:szCs w:val="22"/>
              </w:rPr>
            </w:pPr>
          </w:p>
          <w:p w14:paraId="3CA7A391" w14:textId="77777777" w:rsidR="008E5A41" w:rsidRPr="00437A1D" w:rsidRDefault="008E5A41" w:rsidP="008E5A41">
            <w:pPr>
              <w:pStyle w:val="ListParagraph"/>
              <w:ind w:left="609"/>
              <w:rPr>
                <w:rFonts w:asciiTheme="minorHAnsi" w:hAnsiTheme="minorHAnsi" w:cstheme="minorHAnsi"/>
                <w:sz w:val="22"/>
                <w:szCs w:val="22"/>
              </w:rPr>
            </w:pPr>
          </w:p>
          <w:p w14:paraId="063AC201" w14:textId="77777777" w:rsidR="008E5A41" w:rsidRPr="00437A1D" w:rsidRDefault="00F33730" w:rsidP="008E5A41">
            <w:pPr>
              <w:pStyle w:val="ListParagraph"/>
              <w:ind w:left="609"/>
              <w:rPr>
                <w:rFonts w:asciiTheme="minorHAnsi" w:hAnsiTheme="minorHAnsi" w:cstheme="minorHAnsi"/>
                <w:sz w:val="22"/>
                <w:szCs w:val="22"/>
              </w:rPr>
            </w:pPr>
            <w:r w:rsidRPr="00437A1D">
              <w:rPr>
                <w:rFonts w:asciiTheme="minorHAnsi" w:hAnsiTheme="minorHAnsi" w:cstheme="minorHAnsi"/>
                <w:sz w:val="22"/>
                <w:szCs w:val="22"/>
              </w:rPr>
              <w:t>Medium</w:t>
            </w:r>
          </w:p>
        </w:tc>
        <w:tc>
          <w:tcPr>
            <w:tcW w:w="1696" w:type="dxa"/>
          </w:tcPr>
          <w:p w14:paraId="1731490D" w14:textId="77777777" w:rsidR="008E5A41" w:rsidRPr="00437A1D" w:rsidRDefault="008E5A41" w:rsidP="00E42DDC">
            <w:pPr>
              <w:pStyle w:val="ListParagraph"/>
              <w:rPr>
                <w:rFonts w:asciiTheme="minorHAnsi" w:hAnsiTheme="minorHAnsi" w:cstheme="minorHAnsi"/>
                <w:sz w:val="22"/>
                <w:szCs w:val="22"/>
              </w:rPr>
            </w:pPr>
          </w:p>
          <w:p w14:paraId="58CC4366" w14:textId="77777777" w:rsidR="008E5A41" w:rsidRPr="00437A1D" w:rsidRDefault="008E5A41" w:rsidP="00E42DDC">
            <w:pPr>
              <w:pStyle w:val="ListParagraph"/>
              <w:rPr>
                <w:rFonts w:asciiTheme="minorHAnsi" w:hAnsiTheme="minorHAnsi" w:cstheme="minorHAnsi"/>
                <w:sz w:val="22"/>
                <w:szCs w:val="22"/>
              </w:rPr>
            </w:pPr>
          </w:p>
          <w:p w14:paraId="2F428B6E" w14:textId="77777777" w:rsidR="008E5A41" w:rsidRPr="00437A1D" w:rsidRDefault="008E5A41" w:rsidP="00E42DDC">
            <w:pPr>
              <w:pStyle w:val="ListParagraph"/>
              <w:rPr>
                <w:rFonts w:asciiTheme="minorHAnsi" w:hAnsiTheme="minorHAnsi" w:cstheme="minorHAnsi"/>
                <w:sz w:val="22"/>
                <w:szCs w:val="22"/>
              </w:rPr>
            </w:pPr>
          </w:p>
          <w:p w14:paraId="26EBB99A" w14:textId="77777777" w:rsidR="008E5A41" w:rsidRPr="00437A1D" w:rsidRDefault="008E5A41" w:rsidP="008E5A41">
            <w:pPr>
              <w:pStyle w:val="ListParagraph"/>
              <w:ind w:left="181"/>
              <w:rPr>
                <w:rFonts w:asciiTheme="minorHAnsi" w:hAnsiTheme="minorHAnsi" w:cstheme="minorHAnsi"/>
                <w:sz w:val="22"/>
                <w:szCs w:val="22"/>
              </w:rPr>
            </w:pPr>
          </w:p>
          <w:p w14:paraId="3C3C1D17" w14:textId="77777777" w:rsidR="008E5A41" w:rsidRPr="00437A1D" w:rsidRDefault="008E5A41" w:rsidP="008E5A41">
            <w:pPr>
              <w:pStyle w:val="ListParagraph"/>
              <w:ind w:left="181"/>
              <w:rPr>
                <w:rFonts w:asciiTheme="minorHAnsi" w:hAnsiTheme="minorHAnsi" w:cstheme="minorHAnsi"/>
                <w:sz w:val="22"/>
                <w:szCs w:val="22"/>
              </w:rPr>
            </w:pPr>
            <w:r w:rsidRPr="00437A1D">
              <w:rPr>
                <w:rFonts w:asciiTheme="minorHAnsi" w:hAnsiTheme="minorHAnsi" w:cstheme="minorHAnsi"/>
                <w:sz w:val="22"/>
                <w:szCs w:val="22"/>
              </w:rPr>
              <w:t>Medium</w:t>
            </w:r>
          </w:p>
        </w:tc>
      </w:tr>
    </w:tbl>
    <w:p w14:paraId="2AC9D200" w14:textId="77777777" w:rsidR="00CA38D3" w:rsidRPr="00437A1D" w:rsidRDefault="00CA38D3" w:rsidP="00CA38D3">
      <w:pPr>
        <w:rPr>
          <w:rFonts w:asciiTheme="minorHAnsi" w:hAnsiTheme="minorHAnsi" w:cstheme="minorHAnsi"/>
          <w:sz w:val="16"/>
          <w:szCs w:val="16"/>
        </w:rPr>
      </w:pPr>
    </w:p>
    <w:p w14:paraId="1B8A221E" w14:textId="77777777" w:rsidR="008E5A41" w:rsidRPr="00437A1D" w:rsidRDefault="008E5A41" w:rsidP="001A1116">
      <w:pPr>
        <w:pStyle w:val="ListParagraph"/>
        <w:ind w:left="-284"/>
        <w:rPr>
          <w:rFonts w:asciiTheme="minorHAnsi" w:hAnsiTheme="minorHAnsi" w:cstheme="minorHAnsi"/>
          <w:b/>
          <w:sz w:val="22"/>
          <w:szCs w:val="22"/>
        </w:rPr>
      </w:pPr>
      <w:bookmarkStart w:id="7" w:name="_Toc454360036"/>
      <w:bookmarkStart w:id="8" w:name="_Toc454445298"/>
      <w:bookmarkStart w:id="9" w:name="_Toc454445458"/>
      <w:bookmarkStart w:id="10" w:name="_Toc454445528"/>
    </w:p>
    <w:p w14:paraId="1D4BA3C1" w14:textId="77777777" w:rsidR="006E0152" w:rsidRPr="00437A1D" w:rsidRDefault="006E0152" w:rsidP="001A1116">
      <w:pPr>
        <w:pStyle w:val="ListParagraph"/>
        <w:ind w:left="-284"/>
        <w:rPr>
          <w:rFonts w:asciiTheme="minorHAnsi" w:hAnsiTheme="minorHAnsi" w:cstheme="minorHAnsi"/>
          <w:b/>
          <w:sz w:val="22"/>
          <w:szCs w:val="22"/>
        </w:rPr>
      </w:pPr>
      <w:r w:rsidRPr="00437A1D">
        <w:rPr>
          <w:rFonts w:asciiTheme="minorHAnsi" w:hAnsiTheme="minorHAnsi" w:cstheme="minorHAnsi"/>
          <w:b/>
          <w:sz w:val="22"/>
          <w:szCs w:val="22"/>
        </w:rPr>
        <w:t>Procedures</w:t>
      </w:r>
      <w:bookmarkEnd w:id="7"/>
      <w:bookmarkEnd w:id="8"/>
      <w:bookmarkEnd w:id="9"/>
      <w:bookmarkEnd w:id="10"/>
    </w:p>
    <w:p w14:paraId="79D5E832" w14:textId="77777777" w:rsidR="006E0152" w:rsidRPr="00437A1D" w:rsidRDefault="006E0152" w:rsidP="007B3BB5">
      <w:pPr>
        <w:rPr>
          <w:rFonts w:asciiTheme="minorHAnsi" w:hAnsiTheme="minorHAnsi" w:cstheme="minorHAnsi"/>
          <w:sz w:val="22"/>
          <w:szCs w:val="22"/>
        </w:rPr>
      </w:pPr>
      <w:r w:rsidRPr="00437A1D">
        <w:rPr>
          <w:rFonts w:asciiTheme="minorHAnsi" w:hAnsiTheme="minorHAnsi" w:cstheme="minorHAnsi"/>
          <w:sz w:val="22"/>
          <w:szCs w:val="22"/>
        </w:rPr>
        <w:t xml:space="preserve">Our Child Safeguarding Statement has been developed in line with requirements under the Children First Act 2015, </w:t>
      </w:r>
      <w:r w:rsidRPr="00437A1D">
        <w:rPr>
          <w:rFonts w:asciiTheme="minorHAnsi" w:hAnsiTheme="minorHAnsi" w:cstheme="minorHAnsi"/>
          <w:i/>
          <w:sz w:val="22"/>
          <w:szCs w:val="22"/>
        </w:rPr>
        <w:t>Children First: National Guidance for the Protection and Welfare of Children</w:t>
      </w:r>
      <w:r w:rsidRPr="00437A1D">
        <w:rPr>
          <w:rFonts w:asciiTheme="minorHAnsi" w:hAnsiTheme="minorHAnsi" w:cstheme="minorHAnsi"/>
          <w:sz w:val="22"/>
          <w:szCs w:val="22"/>
        </w:rPr>
        <w:t xml:space="preserve"> (2017), and </w:t>
      </w:r>
      <w:proofErr w:type="spellStart"/>
      <w:r w:rsidRPr="00437A1D">
        <w:rPr>
          <w:rFonts w:asciiTheme="minorHAnsi" w:hAnsiTheme="minorHAnsi" w:cstheme="minorHAnsi"/>
          <w:sz w:val="22"/>
          <w:szCs w:val="22"/>
        </w:rPr>
        <w:t>Tusla’s</w:t>
      </w:r>
      <w:proofErr w:type="spellEnd"/>
      <w:r w:rsidRPr="00437A1D">
        <w:rPr>
          <w:rFonts w:asciiTheme="minorHAnsi" w:hAnsiTheme="minorHAnsi" w:cstheme="minorHAnsi"/>
          <w:sz w:val="22"/>
          <w:szCs w:val="22"/>
        </w:rPr>
        <w:t xml:space="preserve"> </w:t>
      </w:r>
      <w:r w:rsidRPr="00437A1D">
        <w:rPr>
          <w:rFonts w:asciiTheme="minorHAnsi" w:hAnsiTheme="minorHAnsi" w:cstheme="minorHAnsi"/>
          <w:i/>
          <w:sz w:val="22"/>
          <w:szCs w:val="22"/>
        </w:rPr>
        <w:t>Child Safeguarding: A Guide for Policy, Procedure and Practice</w:t>
      </w:r>
      <w:r w:rsidRPr="00437A1D">
        <w:rPr>
          <w:rFonts w:asciiTheme="minorHAnsi" w:hAnsiTheme="minorHAnsi" w:cstheme="minorHAnsi"/>
          <w:sz w:val="22"/>
          <w:szCs w:val="22"/>
        </w:rPr>
        <w:t xml:space="preserve">. In addition to the procedures listed in our risk assessment, the following procedures support our intention to safeguard children while they are availing of our service: </w:t>
      </w:r>
    </w:p>
    <w:p w14:paraId="1E39B223" w14:textId="77777777" w:rsidR="006E0152" w:rsidRPr="00437A1D" w:rsidRDefault="006E0152" w:rsidP="006E0152">
      <w:pPr>
        <w:rPr>
          <w:rFonts w:asciiTheme="minorHAnsi" w:hAnsiTheme="minorHAnsi" w:cstheme="minorHAnsi"/>
          <w:sz w:val="16"/>
          <w:szCs w:val="16"/>
        </w:rPr>
      </w:pPr>
    </w:p>
    <w:p w14:paraId="2673B8D1" w14:textId="77777777" w:rsidR="006E0152" w:rsidRPr="00437A1D" w:rsidRDefault="006E0152" w:rsidP="001A1116">
      <w:pPr>
        <w:pStyle w:val="ListParagraph"/>
        <w:numPr>
          <w:ilvl w:val="0"/>
          <w:numId w:val="28"/>
        </w:numPr>
        <w:rPr>
          <w:rFonts w:asciiTheme="minorHAnsi" w:hAnsiTheme="minorHAnsi" w:cstheme="minorHAnsi"/>
          <w:sz w:val="22"/>
          <w:szCs w:val="22"/>
        </w:rPr>
      </w:pPr>
      <w:r w:rsidRPr="00437A1D">
        <w:rPr>
          <w:rFonts w:asciiTheme="minorHAnsi" w:hAnsiTheme="minorHAnsi" w:cstheme="minorHAnsi"/>
          <w:sz w:val="22"/>
          <w:szCs w:val="22"/>
        </w:rPr>
        <w:t>Procedure for the management of allegations of abuse or misconduct against workers/volunteers of a child availing of our service;</w:t>
      </w:r>
    </w:p>
    <w:p w14:paraId="4085E412" w14:textId="77777777" w:rsidR="006E0152" w:rsidRPr="00437A1D" w:rsidRDefault="006E0152" w:rsidP="001A1116">
      <w:pPr>
        <w:pStyle w:val="ListParagraph"/>
        <w:numPr>
          <w:ilvl w:val="0"/>
          <w:numId w:val="28"/>
        </w:numPr>
        <w:rPr>
          <w:rFonts w:asciiTheme="minorHAnsi" w:hAnsiTheme="minorHAnsi" w:cstheme="minorHAnsi"/>
          <w:sz w:val="22"/>
          <w:szCs w:val="22"/>
        </w:rPr>
      </w:pPr>
      <w:r w:rsidRPr="00437A1D">
        <w:rPr>
          <w:rFonts w:asciiTheme="minorHAnsi" w:hAnsiTheme="minorHAnsi" w:cstheme="minorHAnsi"/>
          <w:sz w:val="22"/>
          <w:szCs w:val="22"/>
        </w:rPr>
        <w:t>Procedure for the safe recruitment and selection of workers and volunteers to work with children;</w:t>
      </w:r>
    </w:p>
    <w:p w14:paraId="6B8B5E94" w14:textId="77777777" w:rsidR="006E0152" w:rsidRPr="00437A1D" w:rsidRDefault="006E0152" w:rsidP="001A1116">
      <w:pPr>
        <w:pStyle w:val="ListParagraph"/>
        <w:numPr>
          <w:ilvl w:val="0"/>
          <w:numId w:val="28"/>
        </w:numPr>
        <w:rPr>
          <w:rFonts w:asciiTheme="minorHAnsi" w:hAnsiTheme="minorHAnsi" w:cstheme="minorHAnsi"/>
          <w:sz w:val="22"/>
          <w:szCs w:val="22"/>
        </w:rPr>
      </w:pPr>
      <w:r w:rsidRPr="00437A1D">
        <w:rPr>
          <w:rFonts w:asciiTheme="minorHAnsi" w:hAnsiTheme="minorHAnsi" w:cstheme="minorHAnsi"/>
          <w:sz w:val="22"/>
          <w:szCs w:val="22"/>
        </w:rPr>
        <w:t>Procedure for provision of and access to child safeguarding training and information, including the identification of the occurrence of harm;</w:t>
      </w:r>
    </w:p>
    <w:p w14:paraId="5CB83E03" w14:textId="77777777" w:rsidR="006E0152" w:rsidRPr="00437A1D" w:rsidRDefault="006E0152" w:rsidP="001A1116">
      <w:pPr>
        <w:pStyle w:val="ListParagraph"/>
        <w:numPr>
          <w:ilvl w:val="0"/>
          <w:numId w:val="28"/>
        </w:numPr>
        <w:rPr>
          <w:rFonts w:asciiTheme="minorHAnsi" w:hAnsiTheme="minorHAnsi" w:cstheme="minorHAnsi"/>
          <w:sz w:val="22"/>
          <w:szCs w:val="22"/>
        </w:rPr>
      </w:pPr>
      <w:r w:rsidRPr="00437A1D">
        <w:rPr>
          <w:rFonts w:asciiTheme="minorHAnsi" w:hAnsiTheme="minorHAnsi" w:cstheme="minorHAnsi"/>
          <w:sz w:val="22"/>
          <w:szCs w:val="22"/>
        </w:rPr>
        <w:t xml:space="preserve">Procedure for the reporting of child protection or welfare concerns to </w:t>
      </w:r>
      <w:proofErr w:type="spellStart"/>
      <w:r w:rsidRPr="00437A1D">
        <w:rPr>
          <w:rFonts w:asciiTheme="minorHAnsi" w:hAnsiTheme="minorHAnsi" w:cstheme="minorHAnsi"/>
          <w:sz w:val="22"/>
          <w:szCs w:val="22"/>
        </w:rPr>
        <w:t>Tusla</w:t>
      </w:r>
      <w:proofErr w:type="spellEnd"/>
      <w:r w:rsidRPr="00437A1D">
        <w:rPr>
          <w:rFonts w:asciiTheme="minorHAnsi" w:hAnsiTheme="minorHAnsi" w:cstheme="minorHAnsi"/>
          <w:sz w:val="22"/>
          <w:szCs w:val="22"/>
        </w:rPr>
        <w:t>;</w:t>
      </w:r>
    </w:p>
    <w:p w14:paraId="232FE8CF" w14:textId="77777777" w:rsidR="006E0152" w:rsidRPr="00437A1D" w:rsidRDefault="006E0152" w:rsidP="001A1116">
      <w:pPr>
        <w:pStyle w:val="ListParagraph"/>
        <w:numPr>
          <w:ilvl w:val="0"/>
          <w:numId w:val="28"/>
        </w:numPr>
        <w:rPr>
          <w:rFonts w:asciiTheme="minorHAnsi" w:hAnsiTheme="minorHAnsi" w:cstheme="minorHAnsi"/>
          <w:sz w:val="22"/>
          <w:szCs w:val="22"/>
        </w:rPr>
      </w:pPr>
      <w:r w:rsidRPr="00437A1D">
        <w:rPr>
          <w:rFonts w:asciiTheme="minorHAnsi" w:hAnsiTheme="minorHAnsi" w:cstheme="minorHAnsi"/>
          <w:sz w:val="22"/>
          <w:szCs w:val="22"/>
        </w:rPr>
        <w:t>Procedure for maintaining a list of the persons (if any) in the relevant service who are mandated persons;</w:t>
      </w:r>
    </w:p>
    <w:p w14:paraId="00032060" w14:textId="77777777" w:rsidR="006E0152" w:rsidRPr="00437A1D" w:rsidRDefault="006E0152" w:rsidP="001A1116">
      <w:pPr>
        <w:pStyle w:val="ListParagraph"/>
        <w:numPr>
          <w:ilvl w:val="0"/>
          <w:numId w:val="28"/>
        </w:numPr>
        <w:rPr>
          <w:rFonts w:asciiTheme="minorHAnsi" w:hAnsiTheme="minorHAnsi" w:cstheme="minorHAnsi"/>
          <w:sz w:val="22"/>
          <w:szCs w:val="22"/>
        </w:rPr>
      </w:pPr>
      <w:r w:rsidRPr="00437A1D">
        <w:rPr>
          <w:rFonts w:asciiTheme="minorHAnsi" w:hAnsiTheme="minorHAnsi" w:cstheme="minorHAnsi"/>
          <w:sz w:val="22"/>
          <w:szCs w:val="22"/>
        </w:rPr>
        <w:t>Procedure for appointing a relevant person.</w:t>
      </w:r>
    </w:p>
    <w:p w14:paraId="12FDA7D1" w14:textId="77777777" w:rsidR="006E0152" w:rsidRPr="00437A1D" w:rsidRDefault="006E0152" w:rsidP="005D06D0">
      <w:pPr>
        <w:ind w:left="-567"/>
        <w:rPr>
          <w:rFonts w:asciiTheme="minorHAnsi" w:hAnsiTheme="minorHAnsi" w:cstheme="minorHAnsi"/>
          <w:sz w:val="16"/>
          <w:szCs w:val="16"/>
        </w:rPr>
      </w:pPr>
      <w:bookmarkStart w:id="11" w:name="_Toc454360037"/>
      <w:bookmarkStart w:id="12" w:name="_Toc454445299"/>
      <w:bookmarkStart w:id="13" w:name="_Toc454445459"/>
      <w:bookmarkStart w:id="14" w:name="_Toc454445529"/>
    </w:p>
    <w:p w14:paraId="281BC576" w14:textId="77777777" w:rsidR="006E0152" w:rsidRPr="00437A1D" w:rsidRDefault="006E0152" w:rsidP="000C6AFE">
      <w:pPr>
        <w:pStyle w:val="ListParagraph"/>
        <w:ind w:left="-284"/>
        <w:rPr>
          <w:rFonts w:asciiTheme="minorHAnsi" w:hAnsiTheme="minorHAnsi" w:cstheme="minorHAnsi"/>
          <w:b/>
          <w:sz w:val="22"/>
          <w:szCs w:val="22"/>
        </w:rPr>
      </w:pPr>
      <w:r w:rsidRPr="00437A1D">
        <w:rPr>
          <w:rFonts w:asciiTheme="minorHAnsi" w:hAnsiTheme="minorHAnsi" w:cstheme="minorHAnsi"/>
          <w:b/>
          <w:sz w:val="22"/>
          <w:szCs w:val="22"/>
        </w:rPr>
        <w:t>Implementation</w:t>
      </w:r>
      <w:bookmarkEnd w:id="11"/>
      <w:bookmarkEnd w:id="12"/>
      <w:bookmarkEnd w:id="13"/>
      <w:bookmarkEnd w:id="14"/>
    </w:p>
    <w:p w14:paraId="4C72FA93" w14:textId="77777777" w:rsidR="00182818" w:rsidRPr="00437A1D" w:rsidRDefault="006E0152" w:rsidP="005D06D0">
      <w:pPr>
        <w:rPr>
          <w:rFonts w:asciiTheme="minorHAnsi" w:hAnsiTheme="minorHAnsi" w:cstheme="minorHAnsi"/>
          <w:sz w:val="22"/>
          <w:szCs w:val="22"/>
        </w:rPr>
      </w:pPr>
      <w:r w:rsidRPr="00437A1D">
        <w:rPr>
          <w:rFonts w:asciiTheme="minorHAnsi" w:hAnsiTheme="minorHAnsi" w:cstheme="minorHAnsi"/>
          <w:sz w:val="22"/>
          <w:szCs w:val="22"/>
        </w:rPr>
        <w:t xml:space="preserve">We recognise that implementation is an on-going process. Our service is committed to the implementation of this Child Safeguarding Statement and the procedures that support our intention to keep children safe from harm while availing of our service. </w:t>
      </w:r>
    </w:p>
    <w:p w14:paraId="7203AC28" w14:textId="77777777" w:rsidR="006E0152" w:rsidRPr="00437A1D" w:rsidRDefault="006E0152" w:rsidP="005D06D0">
      <w:pPr>
        <w:rPr>
          <w:rFonts w:asciiTheme="minorHAnsi" w:hAnsiTheme="minorHAnsi" w:cstheme="minorHAnsi"/>
          <w:sz w:val="22"/>
          <w:szCs w:val="22"/>
        </w:rPr>
      </w:pPr>
      <w:r w:rsidRPr="00437A1D">
        <w:rPr>
          <w:rFonts w:asciiTheme="minorHAnsi" w:hAnsiTheme="minorHAnsi" w:cstheme="minorHAnsi"/>
          <w:sz w:val="22"/>
          <w:szCs w:val="22"/>
        </w:rPr>
        <w:t>This Child Safeguardi</w:t>
      </w:r>
      <w:r w:rsidR="00021DD6" w:rsidRPr="00437A1D">
        <w:rPr>
          <w:rFonts w:asciiTheme="minorHAnsi" w:hAnsiTheme="minorHAnsi" w:cstheme="minorHAnsi"/>
          <w:sz w:val="22"/>
          <w:szCs w:val="22"/>
        </w:rPr>
        <w:t>ng Statement will be reviewed by 11</w:t>
      </w:r>
      <w:r w:rsidR="00021DD6" w:rsidRPr="00437A1D">
        <w:rPr>
          <w:rFonts w:asciiTheme="minorHAnsi" w:hAnsiTheme="minorHAnsi" w:cstheme="minorHAnsi"/>
          <w:sz w:val="22"/>
          <w:szCs w:val="22"/>
          <w:vertAlign w:val="superscript"/>
        </w:rPr>
        <w:t>th</w:t>
      </w:r>
      <w:r w:rsidR="00021DD6" w:rsidRPr="00437A1D">
        <w:rPr>
          <w:rFonts w:asciiTheme="minorHAnsi" w:hAnsiTheme="minorHAnsi" w:cstheme="minorHAnsi"/>
          <w:sz w:val="22"/>
          <w:szCs w:val="22"/>
        </w:rPr>
        <w:t xml:space="preserve"> March 202</w:t>
      </w:r>
      <w:r w:rsidR="000534A3" w:rsidRPr="00437A1D">
        <w:rPr>
          <w:rFonts w:asciiTheme="minorHAnsi" w:hAnsiTheme="minorHAnsi" w:cstheme="minorHAnsi"/>
          <w:sz w:val="22"/>
          <w:szCs w:val="22"/>
        </w:rPr>
        <w:t>6</w:t>
      </w:r>
      <w:r w:rsidR="00021DD6" w:rsidRPr="00437A1D">
        <w:rPr>
          <w:rFonts w:asciiTheme="minorHAnsi" w:hAnsiTheme="minorHAnsi" w:cstheme="minorHAnsi"/>
          <w:sz w:val="22"/>
          <w:szCs w:val="22"/>
        </w:rPr>
        <w:t xml:space="preserve">, </w:t>
      </w:r>
      <w:r w:rsidRPr="00437A1D">
        <w:rPr>
          <w:rFonts w:asciiTheme="minorHAnsi" w:hAnsiTheme="minorHAnsi" w:cstheme="minorHAnsi"/>
          <w:sz w:val="22"/>
          <w:szCs w:val="22"/>
        </w:rPr>
        <w:t>or as soon as practicable after there has been a material change in any matter to which the statement refers.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75D25" w:rsidRPr="00437A1D" w14:paraId="1DB71DBB" w14:textId="77777777" w:rsidTr="00675D25">
        <w:tc>
          <w:tcPr>
            <w:tcW w:w="4814" w:type="dxa"/>
          </w:tcPr>
          <w:p w14:paraId="11F07F75" w14:textId="77777777" w:rsidR="00675D25" w:rsidRPr="00437A1D" w:rsidRDefault="00675D25" w:rsidP="006E0152">
            <w:pPr>
              <w:ind w:left="0"/>
              <w:rPr>
                <w:rFonts w:asciiTheme="minorHAnsi" w:hAnsiTheme="minorHAnsi" w:cstheme="minorHAnsi"/>
                <w:sz w:val="22"/>
                <w:szCs w:val="22"/>
              </w:rPr>
            </w:pPr>
          </w:p>
          <w:p w14:paraId="525667F8" w14:textId="77777777" w:rsidR="002B781A" w:rsidRPr="00437A1D" w:rsidRDefault="002B781A" w:rsidP="006E0152">
            <w:pPr>
              <w:ind w:left="0"/>
              <w:rPr>
                <w:rFonts w:asciiTheme="minorHAnsi" w:hAnsiTheme="minorHAnsi" w:cstheme="minorHAnsi"/>
                <w:sz w:val="22"/>
                <w:szCs w:val="22"/>
              </w:rPr>
            </w:pPr>
          </w:p>
          <w:p w14:paraId="57DF8556" w14:textId="77777777" w:rsidR="002B781A" w:rsidRPr="00437A1D" w:rsidRDefault="002B781A" w:rsidP="006E0152">
            <w:pPr>
              <w:ind w:left="0"/>
              <w:rPr>
                <w:rFonts w:asciiTheme="minorHAnsi" w:hAnsiTheme="minorHAnsi" w:cstheme="minorHAnsi"/>
                <w:sz w:val="22"/>
                <w:szCs w:val="22"/>
              </w:rPr>
            </w:pPr>
          </w:p>
          <w:p w14:paraId="350B11D4" w14:textId="77777777" w:rsidR="00675D25" w:rsidRPr="00437A1D" w:rsidRDefault="004F13B4" w:rsidP="006E0152">
            <w:pPr>
              <w:ind w:left="0"/>
              <w:rPr>
                <w:rFonts w:asciiTheme="minorHAnsi" w:hAnsiTheme="minorHAnsi" w:cstheme="minorHAnsi"/>
                <w:sz w:val="22"/>
                <w:szCs w:val="22"/>
              </w:rPr>
            </w:pPr>
            <w:r w:rsidRPr="00437A1D">
              <w:rPr>
                <w:rFonts w:asciiTheme="minorHAnsi" w:hAnsiTheme="minorHAnsi" w:cstheme="minorHAnsi"/>
                <w:noProof/>
                <w:sz w:val="22"/>
                <w:szCs w:val="22"/>
                <w:lang w:val="en-GB" w:eastAsia="en-GB"/>
              </w:rPr>
              <w:drawing>
                <wp:inline distT="0" distB="0" distL="0" distR="0" wp14:anchorId="0DB5BAFC" wp14:editId="0FD31BC2">
                  <wp:extent cx="2552065" cy="4095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065" cy="409575"/>
                          </a:xfrm>
                          <a:prstGeom prst="rect">
                            <a:avLst/>
                          </a:prstGeom>
                          <a:noFill/>
                        </pic:spPr>
                      </pic:pic>
                    </a:graphicData>
                  </a:graphic>
                </wp:inline>
              </w:drawing>
            </w:r>
          </w:p>
          <w:p w14:paraId="04B7C6D7" w14:textId="77777777" w:rsidR="00675D25" w:rsidRPr="00437A1D" w:rsidRDefault="00675D25" w:rsidP="006E0152">
            <w:pPr>
              <w:ind w:left="0"/>
              <w:rPr>
                <w:rFonts w:asciiTheme="minorHAnsi" w:hAnsiTheme="minorHAnsi" w:cstheme="minorHAnsi"/>
                <w:sz w:val="22"/>
                <w:szCs w:val="22"/>
              </w:rPr>
            </w:pPr>
            <w:r w:rsidRPr="00437A1D">
              <w:rPr>
                <w:rFonts w:asciiTheme="minorHAnsi" w:hAnsiTheme="minorHAnsi" w:cstheme="minorHAnsi"/>
                <w:sz w:val="22"/>
                <w:szCs w:val="22"/>
              </w:rPr>
              <w:t>____________________________________</w:t>
            </w:r>
          </w:p>
          <w:p w14:paraId="1953CAE6" w14:textId="77777777" w:rsidR="00675D25" w:rsidRPr="00437A1D" w:rsidRDefault="00675D25" w:rsidP="006E0152">
            <w:pPr>
              <w:ind w:left="0"/>
              <w:rPr>
                <w:rFonts w:asciiTheme="minorHAnsi" w:hAnsiTheme="minorHAnsi" w:cstheme="minorHAnsi"/>
                <w:sz w:val="22"/>
                <w:szCs w:val="22"/>
              </w:rPr>
            </w:pPr>
            <w:r w:rsidRPr="00437A1D">
              <w:rPr>
                <w:rFonts w:asciiTheme="minorHAnsi" w:hAnsiTheme="minorHAnsi" w:cstheme="minorHAnsi"/>
                <w:sz w:val="22"/>
                <w:szCs w:val="22"/>
              </w:rPr>
              <w:t>Fiona O’Grady</w:t>
            </w:r>
          </w:p>
          <w:p w14:paraId="3E9B9426" w14:textId="77777777" w:rsidR="00675D25" w:rsidRPr="00437A1D" w:rsidRDefault="00675D25" w:rsidP="00675D25">
            <w:pPr>
              <w:ind w:left="0"/>
              <w:rPr>
                <w:rFonts w:asciiTheme="minorHAnsi" w:hAnsiTheme="minorHAnsi" w:cstheme="minorHAnsi"/>
                <w:sz w:val="22"/>
                <w:szCs w:val="22"/>
              </w:rPr>
            </w:pPr>
            <w:r w:rsidRPr="00437A1D">
              <w:rPr>
                <w:rFonts w:asciiTheme="minorHAnsi" w:hAnsiTheme="minorHAnsi" w:cstheme="minorHAnsi"/>
                <w:sz w:val="22"/>
                <w:szCs w:val="22"/>
              </w:rPr>
              <w:t>CEO, Limerick Youth Service</w:t>
            </w:r>
          </w:p>
          <w:p w14:paraId="718F514A" w14:textId="36E168C7" w:rsidR="00D87B25" w:rsidRPr="00437A1D" w:rsidRDefault="00D87B25" w:rsidP="00675D25">
            <w:pPr>
              <w:ind w:left="0"/>
              <w:rPr>
                <w:rFonts w:asciiTheme="minorHAnsi" w:hAnsiTheme="minorHAnsi" w:cstheme="minorHAnsi"/>
                <w:sz w:val="22"/>
                <w:szCs w:val="22"/>
              </w:rPr>
            </w:pPr>
            <w:r w:rsidRPr="00437A1D">
              <w:rPr>
                <w:rFonts w:asciiTheme="minorHAnsi" w:hAnsiTheme="minorHAnsi" w:cstheme="minorHAnsi"/>
                <w:sz w:val="22"/>
                <w:szCs w:val="22"/>
              </w:rPr>
              <w:t>Date:</w:t>
            </w:r>
            <w:r w:rsidR="002B781A" w:rsidRPr="00437A1D">
              <w:rPr>
                <w:rFonts w:asciiTheme="minorHAnsi" w:hAnsiTheme="minorHAnsi" w:cstheme="minorHAnsi"/>
                <w:sz w:val="22"/>
                <w:szCs w:val="22"/>
              </w:rPr>
              <w:t xml:space="preserve"> </w:t>
            </w:r>
            <w:r w:rsidR="00B16A22" w:rsidRPr="00437A1D">
              <w:rPr>
                <w:rFonts w:asciiTheme="minorHAnsi" w:hAnsiTheme="minorHAnsi" w:cstheme="minorHAnsi"/>
                <w:sz w:val="22"/>
                <w:szCs w:val="22"/>
              </w:rPr>
              <w:t>26</w:t>
            </w:r>
            <w:r w:rsidR="00B16A22" w:rsidRPr="00437A1D">
              <w:rPr>
                <w:rFonts w:asciiTheme="minorHAnsi" w:hAnsiTheme="minorHAnsi" w:cstheme="minorHAnsi"/>
                <w:sz w:val="22"/>
                <w:szCs w:val="22"/>
                <w:vertAlign w:val="superscript"/>
              </w:rPr>
              <w:t>th</w:t>
            </w:r>
            <w:r w:rsidR="00B16A22" w:rsidRPr="00437A1D">
              <w:rPr>
                <w:rFonts w:asciiTheme="minorHAnsi" w:hAnsiTheme="minorHAnsi" w:cstheme="minorHAnsi"/>
                <w:sz w:val="22"/>
                <w:szCs w:val="22"/>
              </w:rPr>
              <w:t xml:space="preserve"> June 2025</w:t>
            </w:r>
          </w:p>
        </w:tc>
        <w:tc>
          <w:tcPr>
            <w:tcW w:w="4814" w:type="dxa"/>
          </w:tcPr>
          <w:p w14:paraId="222E7BC5" w14:textId="77777777" w:rsidR="00F24BB2" w:rsidRPr="00437A1D" w:rsidRDefault="002B781A" w:rsidP="006E0152">
            <w:pPr>
              <w:ind w:left="0"/>
              <w:rPr>
                <w:rFonts w:asciiTheme="minorHAnsi" w:hAnsiTheme="minorHAnsi" w:cstheme="minorHAnsi"/>
                <w:sz w:val="22"/>
                <w:szCs w:val="22"/>
              </w:rPr>
            </w:pPr>
            <w:r w:rsidRPr="00437A1D">
              <w:rPr>
                <w:rFonts w:asciiTheme="minorHAnsi" w:hAnsiTheme="minorHAnsi" w:cstheme="minorHAnsi"/>
                <w:noProof/>
                <w:lang w:val="en-GB" w:eastAsia="en-GB"/>
              </w:rPr>
              <w:drawing>
                <wp:inline distT="0" distB="0" distL="0" distR="0" wp14:anchorId="30DC9C85" wp14:editId="1A6D7941">
                  <wp:extent cx="2571750" cy="762000"/>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p w14:paraId="6C4F0004" w14:textId="77777777" w:rsidR="00F24BB2" w:rsidRPr="00437A1D" w:rsidRDefault="00F24BB2" w:rsidP="006E0152">
            <w:pPr>
              <w:ind w:left="0"/>
              <w:rPr>
                <w:rFonts w:asciiTheme="minorHAnsi" w:hAnsiTheme="minorHAnsi" w:cstheme="minorHAnsi"/>
                <w:sz w:val="22"/>
                <w:szCs w:val="22"/>
              </w:rPr>
            </w:pPr>
          </w:p>
          <w:p w14:paraId="2DC09649" w14:textId="77777777" w:rsidR="00675D25" w:rsidRPr="00437A1D" w:rsidRDefault="00675D25" w:rsidP="00675D25">
            <w:pPr>
              <w:ind w:left="0"/>
              <w:rPr>
                <w:rFonts w:asciiTheme="minorHAnsi" w:hAnsiTheme="minorHAnsi" w:cstheme="minorHAnsi"/>
                <w:sz w:val="22"/>
                <w:szCs w:val="22"/>
              </w:rPr>
            </w:pPr>
            <w:r w:rsidRPr="00437A1D">
              <w:rPr>
                <w:rFonts w:asciiTheme="minorHAnsi" w:hAnsiTheme="minorHAnsi" w:cstheme="minorHAnsi"/>
                <w:sz w:val="22"/>
                <w:szCs w:val="22"/>
              </w:rPr>
              <w:t>____________________________________</w:t>
            </w:r>
          </w:p>
          <w:p w14:paraId="505239AC" w14:textId="77777777" w:rsidR="00675D25" w:rsidRPr="00437A1D" w:rsidRDefault="00F24BB2" w:rsidP="006E0152">
            <w:pPr>
              <w:ind w:left="0"/>
              <w:rPr>
                <w:rFonts w:asciiTheme="minorHAnsi" w:hAnsiTheme="minorHAnsi" w:cstheme="minorHAnsi"/>
                <w:sz w:val="22"/>
                <w:szCs w:val="22"/>
              </w:rPr>
            </w:pPr>
            <w:r w:rsidRPr="00437A1D">
              <w:rPr>
                <w:rFonts w:asciiTheme="minorHAnsi" w:hAnsiTheme="minorHAnsi" w:cstheme="minorHAnsi"/>
                <w:sz w:val="22"/>
                <w:szCs w:val="22"/>
              </w:rPr>
              <w:t>Audrey Fehily</w:t>
            </w:r>
          </w:p>
          <w:p w14:paraId="7D7B5C70" w14:textId="77777777" w:rsidR="00675D25" w:rsidRPr="00437A1D" w:rsidRDefault="00675D25" w:rsidP="006E0152">
            <w:pPr>
              <w:ind w:left="0"/>
              <w:rPr>
                <w:rFonts w:asciiTheme="minorHAnsi" w:hAnsiTheme="minorHAnsi" w:cstheme="minorHAnsi"/>
                <w:sz w:val="22"/>
                <w:szCs w:val="22"/>
              </w:rPr>
            </w:pPr>
            <w:r w:rsidRPr="00437A1D">
              <w:rPr>
                <w:rFonts w:asciiTheme="minorHAnsi" w:hAnsiTheme="minorHAnsi" w:cstheme="minorHAnsi"/>
                <w:sz w:val="22"/>
                <w:szCs w:val="22"/>
              </w:rPr>
              <w:t>Chairperson, Limerick Youth Service</w:t>
            </w:r>
          </w:p>
          <w:p w14:paraId="0096368B" w14:textId="648D142C" w:rsidR="00D87B25" w:rsidRPr="00437A1D" w:rsidRDefault="00D87B25" w:rsidP="006E0152">
            <w:pPr>
              <w:ind w:left="0"/>
              <w:rPr>
                <w:rFonts w:asciiTheme="minorHAnsi" w:hAnsiTheme="minorHAnsi" w:cstheme="minorHAnsi"/>
                <w:sz w:val="22"/>
                <w:szCs w:val="22"/>
              </w:rPr>
            </w:pPr>
            <w:r w:rsidRPr="00437A1D">
              <w:rPr>
                <w:rFonts w:asciiTheme="minorHAnsi" w:hAnsiTheme="minorHAnsi" w:cstheme="minorHAnsi"/>
                <w:sz w:val="22"/>
                <w:szCs w:val="22"/>
              </w:rPr>
              <w:t>Date:</w:t>
            </w:r>
            <w:r w:rsidR="002B781A" w:rsidRPr="00437A1D">
              <w:rPr>
                <w:rFonts w:asciiTheme="minorHAnsi" w:hAnsiTheme="minorHAnsi" w:cstheme="minorHAnsi"/>
                <w:sz w:val="22"/>
                <w:szCs w:val="22"/>
              </w:rPr>
              <w:t xml:space="preserve"> </w:t>
            </w:r>
            <w:r w:rsidR="00B16A22" w:rsidRPr="00437A1D">
              <w:rPr>
                <w:rFonts w:asciiTheme="minorHAnsi" w:hAnsiTheme="minorHAnsi" w:cstheme="minorHAnsi"/>
                <w:sz w:val="22"/>
                <w:szCs w:val="22"/>
              </w:rPr>
              <w:t>26</w:t>
            </w:r>
            <w:r w:rsidR="00B16A22" w:rsidRPr="00437A1D">
              <w:rPr>
                <w:rFonts w:asciiTheme="minorHAnsi" w:hAnsiTheme="minorHAnsi" w:cstheme="minorHAnsi"/>
                <w:sz w:val="22"/>
                <w:szCs w:val="22"/>
                <w:vertAlign w:val="superscript"/>
              </w:rPr>
              <w:t>th</w:t>
            </w:r>
            <w:r w:rsidR="00B16A22" w:rsidRPr="00437A1D">
              <w:rPr>
                <w:rFonts w:asciiTheme="minorHAnsi" w:hAnsiTheme="minorHAnsi" w:cstheme="minorHAnsi"/>
                <w:sz w:val="22"/>
                <w:szCs w:val="22"/>
              </w:rPr>
              <w:t xml:space="preserve"> June 2025</w:t>
            </w:r>
          </w:p>
        </w:tc>
      </w:tr>
    </w:tbl>
    <w:p w14:paraId="14FC615C" w14:textId="77777777" w:rsidR="00675D25" w:rsidRPr="00437A1D" w:rsidRDefault="00675D25" w:rsidP="006E0152">
      <w:pPr>
        <w:rPr>
          <w:rFonts w:asciiTheme="minorHAnsi" w:hAnsiTheme="minorHAnsi" w:cstheme="minorHAnsi"/>
          <w:sz w:val="22"/>
          <w:szCs w:val="22"/>
        </w:rPr>
      </w:pPr>
    </w:p>
    <w:p w14:paraId="312FBDE8" w14:textId="77777777" w:rsidR="006E0152" w:rsidRPr="00437A1D" w:rsidRDefault="006E0152" w:rsidP="006E0152">
      <w:pPr>
        <w:rPr>
          <w:rFonts w:asciiTheme="minorHAnsi" w:hAnsiTheme="minorHAnsi" w:cstheme="minorHAnsi"/>
          <w:sz w:val="22"/>
          <w:szCs w:val="22"/>
        </w:rPr>
      </w:pPr>
      <w:r w:rsidRPr="00437A1D">
        <w:rPr>
          <w:rFonts w:asciiTheme="minorHAnsi" w:hAnsiTheme="minorHAnsi" w:cstheme="minorHAnsi"/>
          <w:sz w:val="22"/>
          <w:szCs w:val="22"/>
        </w:rPr>
        <w:t xml:space="preserve">For queries, please contact </w:t>
      </w:r>
      <w:r w:rsidR="00E55C00" w:rsidRPr="00437A1D">
        <w:rPr>
          <w:rFonts w:asciiTheme="minorHAnsi" w:hAnsiTheme="minorHAnsi" w:cstheme="minorHAnsi"/>
          <w:sz w:val="22"/>
          <w:szCs w:val="22"/>
        </w:rPr>
        <w:t>Sinead Noonan</w:t>
      </w:r>
      <w:r w:rsidRPr="00437A1D">
        <w:rPr>
          <w:rFonts w:asciiTheme="minorHAnsi" w:hAnsiTheme="minorHAnsi" w:cstheme="minorHAnsi"/>
          <w:sz w:val="22"/>
          <w:szCs w:val="22"/>
        </w:rPr>
        <w:t xml:space="preserve"> Relevant Person</w:t>
      </w:r>
      <w:r w:rsidR="00C45A70" w:rsidRPr="00437A1D">
        <w:rPr>
          <w:rFonts w:asciiTheme="minorHAnsi" w:hAnsiTheme="minorHAnsi" w:cstheme="minorHAnsi"/>
          <w:sz w:val="22"/>
          <w:szCs w:val="22"/>
        </w:rPr>
        <w:t xml:space="preserve"> </w:t>
      </w:r>
      <w:r w:rsidRPr="00437A1D">
        <w:rPr>
          <w:rFonts w:asciiTheme="minorHAnsi" w:hAnsiTheme="minorHAnsi" w:cstheme="minorHAnsi"/>
          <w:sz w:val="22"/>
          <w:szCs w:val="22"/>
        </w:rPr>
        <w:t>un</w:t>
      </w:r>
      <w:r w:rsidR="00B5385D" w:rsidRPr="00437A1D">
        <w:rPr>
          <w:rFonts w:asciiTheme="minorHAnsi" w:hAnsiTheme="minorHAnsi" w:cstheme="minorHAnsi"/>
          <w:sz w:val="22"/>
          <w:szCs w:val="22"/>
        </w:rPr>
        <w:t>der the Children First Act 201</w:t>
      </w:r>
      <w:r w:rsidR="00182818" w:rsidRPr="00437A1D">
        <w:rPr>
          <w:rFonts w:asciiTheme="minorHAnsi" w:hAnsiTheme="minorHAnsi" w:cstheme="minorHAnsi"/>
          <w:sz w:val="22"/>
          <w:szCs w:val="22"/>
        </w:rPr>
        <w:t>5</w:t>
      </w:r>
    </w:p>
    <w:p w14:paraId="0F954750" w14:textId="77777777" w:rsidR="00501895" w:rsidRPr="00437A1D" w:rsidRDefault="00501895" w:rsidP="006E0152">
      <w:pPr>
        <w:rPr>
          <w:rFonts w:asciiTheme="minorHAnsi" w:hAnsiTheme="minorHAnsi" w:cstheme="minorHAnsi"/>
          <w:b/>
          <w:sz w:val="8"/>
          <w:szCs w:val="8"/>
        </w:rPr>
      </w:pPr>
    </w:p>
    <w:p w14:paraId="6CDD719C" w14:textId="77777777" w:rsidR="00501895" w:rsidRPr="00437A1D" w:rsidRDefault="00E55C00" w:rsidP="006E0152">
      <w:pPr>
        <w:rPr>
          <w:rFonts w:asciiTheme="minorHAnsi" w:hAnsiTheme="minorHAnsi" w:cstheme="minorHAnsi"/>
          <w:bCs/>
          <w:sz w:val="22"/>
          <w:szCs w:val="22"/>
        </w:rPr>
      </w:pPr>
      <w:r w:rsidRPr="00437A1D">
        <w:rPr>
          <w:rFonts w:asciiTheme="minorHAnsi" w:hAnsiTheme="minorHAnsi" w:cstheme="minorHAnsi"/>
          <w:bCs/>
          <w:sz w:val="22"/>
          <w:szCs w:val="22"/>
        </w:rPr>
        <w:t xml:space="preserve">Sinead Noonan </w:t>
      </w:r>
    </w:p>
    <w:p w14:paraId="065C4FF2" w14:textId="77777777" w:rsidR="00C45A70" w:rsidRPr="00437A1D" w:rsidRDefault="00E55C00" w:rsidP="006E0152">
      <w:pPr>
        <w:rPr>
          <w:rFonts w:asciiTheme="minorHAnsi" w:hAnsiTheme="minorHAnsi" w:cstheme="minorHAnsi"/>
          <w:bCs/>
          <w:sz w:val="22"/>
          <w:szCs w:val="22"/>
        </w:rPr>
      </w:pPr>
      <w:r w:rsidRPr="00437A1D">
        <w:rPr>
          <w:rFonts w:asciiTheme="minorHAnsi" w:hAnsiTheme="minorHAnsi" w:cstheme="minorHAnsi"/>
          <w:bCs/>
          <w:sz w:val="22"/>
          <w:szCs w:val="22"/>
        </w:rPr>
        <w:t xml:space="preserve">Limerick Youth Service, </w:t>
      </w:r>
    </w:p>
    <w:p w14:paraId="1E739FC1" w14:textId="77777777" w:rsidR="00C45A70" w:rsidRPr="00437A1D" w:rsidRDefault="00E55C00" w:rsidP="006E0152">
      <w:pPr>
        <w:rPr>
          <w:rFonts w:asciiTheme="minorHAnsi" w:hAnsiTheme="minorHAnsi" w:cstheme="minorHAnsi"/>
          <w:bCs/>
          <w:sz w:val="22"/>
          <w:szCs w:val="22"/>
        </w:rPr>
      </w:pPr>
      <w:r w:rsidRPr="00437A1D">
        <w:rPr>
          <w:rFonts w:asciiTheme="minorHAnsi" w:hAnsiTheme="minorHAnsi" w:cstheme="minorHAnsi"/>
          <w:bCs/>
          <w:sz w:val="22"/>
          <w:szCs w:val="22"/>
        </w:rPr>
        <w:t>Northside Youth Space,</w:t>
      </w:r>
      <w:r w:rsidR="00C45A70" w:rsidRPr="00437A1D">
        <w:rPr>
          <w:rFonts w:asciiTheme="minorHAnsi" w:hAnsiTheme="minorHAnsi" w:cstheme="minorHAnsi"/>
          <w:bCs/>
          <w:sz w:val="22"/>
          <w:szCs w:val="22"/>
        </w:rPr>
        <w:t xml:space="preserve"> </w:t>
      </w:r>
    </w:p>
    <w:p w14:paraId="54C4625D" w14:textId="77777777" w:rsidR="00C45A70" w:rsidRPr="00437A1D" w:rsidRDefault="00501895" w:rsidP="006E0152">
      <w:pPr>
        <w:rPr>
          <w:rFonts w:asciiTheme="minorHAnsi" w:hAnsiTheme="minorHAnsi" w:cstheme="minorHAnsi"/>
          <w:bCs/>
          <w:sz w:val="22"/>
          <w:szCs w:val="22"/>
        </w:rPr>
      </w:pPr>
      <w:proofErr w:type="spellStart"/>
      <w:r w:rsidRPr="00437A1D">
        <w:rPr>
          <w:rFonts w:asciiTheme="minorHAnsi" w:hAnsiTheme="minorHAnsi" w:cstheme="minorHAnsi"/>
          <w:bCs/>
          <w:sz w:val="22"/>
          <w:szCs w:val="22"/>
        </w:rPr>
        <w:t>Ballynanty</w:t>
      </w:r>
      <w:proofErr w:type="spellEnd"/>
      <w:r w:rsidRPr="00437A1D">
        <w:rPr>
          <w:rFonts w:asciiTheme="minorHAnsi" w:hAnsiTheme="minorHAnsi" w:cstheme="minorHAnsi"/>
          <w:bCs/>
          <w:sz w:val="22"/>
          <w:szCs w:val="22"/>
        </w:rPr>
        <w:t xml:space="preserve"> Road,</w:t>
      </w:r>
      <w:r w:rsidR="00C45A70" w:rsidRPr="00437A1D">
        <w:rPr>
          <w:rFonts w:asciiTheme="minorHAnsi" w:hAnsiTheme="minorHAnsi" w:cstheme="minorHAnsi"/>
          <w:bCs/>
          <w:sz w:val="22"/>
          <w:szCs w:val="22"/>
        </w:rPr>
        <w:t xml:space="preserve"> </w:t>
      </w:r>
    </w:p>
    <w:p w14:paraId="0CFE6CEB" w14:textId="77777777" w:rsidR="00C45A70" w:rsidRPr="00437A1D" w:rsidRDefault="00501895" w:rsidP="006E0152">
      <w:pPr>
        <w:rPr>
          <w:rFonts w:asciiTheme="minorHAnsi" w:hAnsiTheme="minorHAnsi" w:cstheme="minorHAnsi"/>
          <w:bCs/>
          <w:sz w:val="22"/>
          <w:szCs w:val="22"/>
        </w:rPr>
      </w:pPr>
      <w:proofErr w:type="spellStart"/>
      <w:r w:rsidRPr="00437A1D">
        <w:rPr>
          <w:rFonts w:asciiTheme="minorHAnsi" w:hAnsiTheme="minorHAnsi" w:cstheme="minorHAnsi"/>
          <w:bCs/>
          <w:sz w:val="22"/>
          <w:szCs w:val="22"/>
        </w:rPr>
        <w:t>Ballynanty</w:t>
      </w:r>
      <w:proofErr w:type="spellEnd"/>
      <w:r w:rsidRPr="00437A1D">
        <w:rPr>
          <w:rFonts w:asciiTheme="minorHAnsi" w:hAnsiTheme="minorHAnsi" w:cstheme="minorHAnsi"/>
          <w:bCs/>
          <w:sz w:val="22"/>
          <w:szCs w:val="22"/>
        </w:rPr>
        <w:t xml:space="preserve"> Beg,</w:t>
      </w:r>
    </w:p>
    <w:p w14:paraId="17A532C3" w14:textId="77777777" w:rsidR="00501895" w:rsidRPr="00437A1D" w:rsidRDefault="00501895" w:rsidP="006E0152">
      <w:pPr>
        <w:rPr>
          <w:rFonts w:asciiTheme="minorHAnsi" w:hAnsiTheme="minorHAnsi" w:cstheme="minorHAnsi"/>
          <w:bCs/>
          <w:sz w:val="22"/>
          <w:szCs w:val="22"/>
        </w:rPr>
      </w:pPr>
      <w:r w:rsidRPr="00437A1D">
        <w:rPr>
          <w:rFonts w:asciiTheme="minorHAnsi" w:hAnsiTheme="minorHAnsi" w:cstheme="minorHAnsi"/>
          <w:bCs/>
          <w:sz w:val="22"/>
          <w:szCs w:val="22"/>
        </w:rPr>
        <w:t>Limerick.</w:t>
      </w:r>
    </w:p>
    <w:p w14:paraId="37992FF1" w14:textId="77777777" w:rsidR="00E55C00" w:rsidRPr="00437A1D" w:rsidRDefault="00E55C00" w:rsidP="006E0152">
      <w:pPr>
        <w:rPr>
          <w:rFonts w:asciiTheme="minorHAnsi" w:hAnsiTheme="minorHAnsi" w:cstheme="minorHAnsi"/>
          <w:bCs/>
          <w:sz w:val="22"/>
          <w:szCs w:val="22"/>
        </w:rPr>
      </w:pPr>
      <w:r w:rsidRPr="00437A1D">
        <w:rPr>
          <w:rFonts w:asciiTheme="minorHAnsi" w:hAnsiTheme="minorHAnsi" w:cstheme="minorHAnsi"/>
          <w:bCs/>
          <w:sz w:val="22"/>
          <w:szCs w:val="22"/>
        </w:rPr>
        <w:t xml:space="preserve">083-1736481 </w:t>
      </w:r>
    </w:p>
    <w:p w14:paraId="0AD106DF" w14:textId="77777777" w:rsidR="002B781A" w:rsidRPr="00437A1D" w:rsidRDefault="002B781A" w:rsidP="006E0152">
      <w:pPr>
        <w:rPr>
          <w:rFonts w:asciiTheme="minorHAnsi" w:hAnsiTheme="minorHAnsi" w:cstheme="minorHAnsi"/>
          <w:b/>
          <w:sz w:val="22"/>
          <w:szCs w:val="22"/>
        </w:rPr>
      </w:pPr>
    </w:p>
    <w:sectPr w:rsidR="002B781A" w:rsidRPr="00437A1D" w:rsidSect="003F2B18">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25pt;height:11.25pt;visibility:visible;mso-wrap-style:square" o:bullet="t">
        <v:imagedata r:id="rId1" o:title=""/>
      </v:shape>
    </w:pict>
  </w:numPicBullet>
  <w:abstractNum w:abstractNumId="0" w15:restartNumberingAfterBreak="0">
    <w:nsid w:val="07447A34"/>
    <w:multiLevelType w:val="hybridMultilevel"/>
    <w:tmpl w:val="F712367C"/>
    <w:lvl w:ilvl="0" w:tplc="1809000F">
      <w:start w:val="1"/>
      <w:numFmt w:val="decimal"/>
      <w:lvlText w:val="%1."/>
      <w:lvlJc w:val="left"/>
      <w:pPr>
        <w:ind w:left="4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8C5E43"/>
    <w:multiLevelType w:val="multilevel"/>
    <w:tmpl w:val="BCC08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6680D"/>
    <w:multiLevelType w:val="hybridMultilevel"/>
    <w:tmpl w:val="77545EF8"/>
    <w:lvl w:ilvl="0" w:tplc="E60885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B134F7"/>
    <w:multiLevelType w:val="multilevel"/>
    <w:tmpl w:val="633458A4"/>
    <w:lvl w:ilvl="0">
      <w:start w:val="1"/>
      <w:numFmt w:val="decimal"/>
      <w:lvlText w:val="%1."/>
      <w:lvlJc w:val="left"/>
      <w:pPr>
        <w:tabs>
          <w:tab w:val="num" w:pos="720"/>
        </w:tabs>
        <w:ind w:left="720" w:hanging="720"/>
      </w:pPr>
    </w:lvl>
    <w:lvl w:ilvl="1">
      <w:start w:val="1"/>
      <w:numFmt w:val="decimal"/>
      <w:lvlText w:val="%2."/>
      <w:lvlJc w:val="left"/>
      <w:pPr>
        <w:tabs>
          <w:tab w:val="num" w:pos="-262"/>
        </w:tabs>
        <w:ind w:left="-262" w:hanging="720"/>
      </w:pPr>
    </w:lvl>
    <w:lvl w:ilvl="2">
      <w:start w:val="1"/>
      <w:numFmt w:val="decimal"/>
      <w:lvlText w:val="%3."/>
      <w:lvlJc w:val="left"/>
      <w:pPr>
        <w:tabs>
          <w:tab w:val="num" w:pos="458"/>
        </w:tabs>
        <w:ind w:left="458" w:hanging="720"/>
      </w:pPr>
    </w:lvl>
    <w:lvl w:ilvl="3">
      <w:start w:val="1"/>
      <w:numFmt w:val="decimal"/>
      <w:lvlText w:val="%4."/>
      <w:lvlJc w:val="left"/>
      <w:pPr>
        <w:tabs>
          <w:tab w:val="num" w:pos="1178"/>
        </w:tabs>
        <w:ind w:left="1178" w:hanging="720"/>
      </w:pPr>
    </w:lvl>
    <w:lvl w:ilvl="4">
      <w:start w:val="1"/>
      <w:numFmt w:val="decimal"/>
      <w:lvlText w:val="%5."/>
      <w:lvlJc w:val="left"/>
      <w:pPr>
        <w:tabs>
          <w:tab w:val="num" w:pos="1898"/>
        </w:tabs>
        <w:ind w:left="1898" w:hanging="720"/>
      </w:pPr>
    </w:lvl>
    <w:lvl w:ilvl="5">
      <w:start w:val="1"/>
      <w:numFmt w:val="decimal"/>
      <w:lvlText w:val="%6."/>
      <w:lvlJc w:val="left"/>
      <w:pPr>
        <w:tabs>
          <w:tab w:val="num" w:pos="2618"/>
        </w:tabs>
        <w:ind w:left="2618" w:hanging="720"/>
      </w:pPr>
    </w:lvl>
    <w:lvl w:ilvl="6">
      <w:start w:val="1"/>
      <w:numFmt w:val="decimal"/>
      <w:lvlText w:val="%7."/>
      <w:lvlJc w:val="left"/>
      <w:pPr>
        <w:tabs>
          <w:tab w:val="num" w:pos="3338"/>
        </w:tabs>
        <w:ind w:left="3338" w:hanging="720"/>
      </w:pPr>
    </w:lvl>
    <w:lvl w:ilvl="7">
      <w:start w:val="1"/>
      <w:numFmt w:val="decimal"/>
      <w:lvlText w:val="%8."/>
      <w:lvlJc w:val="left"/>
      <w:pPr>
        <w:tabs>
          <w:tab w:val="num" w:pos="4058"/>
        </w:tabs>
        <w:ind w:left="4058" w:hanging="720"/>
      </w:pPr>
    </w:lvl>
    <w:lvl w:ilvl="8">
      <w:start w:val="1"/>
      <w:numFmt w:val="decimal"/>
      <w:lvlText w:val="%9."/>
      <w:lvlJc w:val="left"/>
      <w:pPr>
        <w:tabs>
          <w:tab w:val="num" w:pos="4778"/>
        </w:tabs>
        <w:ind w:left="4778" w:hanging="720"/>
      </w:pPr>
    </w:lvl>
  </w:abstractNum>
  <w:abstractNum w:abstractNumId="4" w15:restartNumberingAfterBreak="0">
    <w:nsid w:val="0C2D5607"/>
    <w:multiLevelType w:val="multilevel"/>
    <w:tmpl w:val="6764DB3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E12A3"/>
    <w:multiLevelType w:val="multilevel"/>
    <w:tmpl w:val="6764DB3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B36EA"/>
    <w:multiLevelType w:val="multilevel"/>
    <w:tmpl w:val="6764DB32"/>
    <w:lvl w:ilvl="0">
      <w:start w:val="1"/>
      <w:numFmt w:val="bullet"/>
      <w:lvlText w:val="­"/>
      <w:lvlJc w:val="left"/>
      <w:pPr>
        <w:tabs>
          <w:tab w:val="num" w:pos="786"/>
        </w:tabs>
        <w:ind w:left="786" w:hanging="360"/>
      </w:pPr>
      <w:rPr>
        <w:rFonts w:ascii="Courier New" w:hAnsi="Courier New"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15:restartNumberingAfterBreak="0">
    <w:nsid w:val="12434DC1"/>
    <w:multiLevelType w:val="multilevel"/>
    <w:tmpl w:val="C10C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D1D9E"/>
    <w:multiLevelType w:val="hybridMultilevel"/>
    <w:tmpl w:val="B64407B6"/>
    <w:lvl w:ilvl="0" w:tplc="18090007">
      <w:start w:val="1"/>
      <w:numFmt w:val="bullet"/>
      <w:lvlText w:val=""/>
      <w:lvlPicBulletId w:val="0"/>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16D21E7D"/>
    <w:multiLevelType w:val="hybridMultilevel"/>
    <w:tmpl w:val="01C2D716"/>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A3859"/>
    <w:multiLevelType w:val="multilevel"/>
    <w:tmpl w:val="6764DB3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051FA"/>
    <w:multiLevelType w:val="multilevel"/>
    <w:tmpl w:val="6764DB3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002AE"/>
    <w:multiLevelType w:val="multilevel"/>
    <w:tmpl w:val="6764DB3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81E41"/>
    <w:multiLevelType w:val="hybridMultilevel"/>
    <w:tmpl w:val="0C82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A1AA1"/>
    <w:multiLevelType w:val="hybridMultilevel"/>
    <w:tmpl w:val="7C8EE44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123503"/>
    <w:multiLevelType w:val="multilevel"/>
    <w:tmpl w:val="6764DB3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B5820"/>
    <w:multiLevelType w:val="hybridMultilevel"/>
    <w:tmpl w:val="0200F26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B23FE"/>
    <w:multiLevelType w:val="hybridMultilevel"/>
    <w:tmpl w:val="1E52B20E"/>
    <w:lvl w:ilvl="0" w:tplc="18090007">
      <w:start w:val="1"/>
      <w:numFmt w:val="bullet"/>
      <w:lvlText w:val=""/>
      <w:lvlPicBulletId w:val="0"/>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260E2421"/>
    <w:multiLevelType w:val="hybridMultilevel"/>
    <w:tmpl w:val="54769280"/>
    <w:lvl w:ilvl="0" w:tplc="4210F29E">
      <w:start w:val="1"/>
      <w:numFmt w:val="decimal"/>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2B8307D9"/>
    <w:multiLevelType w:val="hybridMultilevel"/>
    <w:tmpl w:val="6CD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A2D82"/>
    <w:multiLevelType w:val="multilevel"/>
    <w:tmpl w:val="BCC08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20DAA"/>
    <w:multiLevelType w:val="hybridMultilevel"/>
    <w:tmpl w:val="B338DF30"/>
    <w:lvl w:ilvl="0" w:tplc="1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2" w15:restartNumberingAfterBreak="0">
    <w:nsid w:val="38F07EE6"/>
    <w:multiLevelType w:val="hybridMultilevel"/>
    <w:tmpl w:val="2A14AF5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391D5FF6"/>
    <w:multiLevelType w:val="hybridMultilevel"/>
    <w:tmpl w:val="56CA0F62"/>
    <w:lvl w:ilvl="0" w:tplc="1809000F">
      <w:start w:val="1"/>
      <w:numFmt w:val="decimal"/>
      <w:lvlText w:val="%1."/>
      <w:lvlJc w:val="left"/>
      <w:pPr>
        <w:ind w:left="436" w:hanging="360"/>
      </w:pPr>
      <w:rPr>
        <w:rFont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3F0A161F"/>
    <w:multiLevelType w:val="hybridMultilevel"/>
    <w:tmpl w:val="BC9E7A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2DA66ED"/>
    <w:multiLevelType w:val="hybridMultilevel"/>
    <w:tmpl w:val="9B9E7C5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549D8"/>
    <w:multiLevelType w:val="multilevel"/>
    <w:tmpl w:val="6764DB3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F68B7"/>
    <w:multiLevelType w:val="hybridMultilevel"/>
    <w:tmpl w:val="24089152"/>
    <w:lvl w:ilvl="0" w:tplc="1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46916966"/>
    <w:multiLevelType w:val="multilevel"/>
    <w:tmpl w:val="6764DB3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E2C5C"/>
    <w:multiLevelType w:val="hybridMultilevel"/>
    <w:tmpl w:val="09147D50"/>
    <w:lvl w:ilvl="0" w:tplc="1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4DDB04F5"/>
    <w:multiLevelType w:val="hybridMultilevel"/>
    <w:tmpl w:val="C9401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0FE639A"/>
    <w:multiLevelType w:val="hybridMultilevel"/>
    <w:tmpl w:val="60A287CA"/>
    <w:lvl w:ilvl="0" w:tplc="C5060B1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3354A6"/>
    <w:multiLevelType w:val="hybridMultilevel"/>
    <w:tmpl w:val="5A7E0FEE"/>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475CBE"/>
    <w:multiLevelType w:val="hybridMultilevel"/>
    <w:tmpl w:val="4784E7CC"/>
    <w:lvl w:ilvl="0" w:tplc="4210F29E">
      <w:start w:val="1"/>
      <w:numFmt w:val="decimal"/>
      <w:lvlText w:val="(%1)"/>
      <w:lvlJc w:val="left"/>
      <w:pPr>
        <w:ind w:left="7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4A70BD"/>
    <w:multiLevelType w:val="hybridMultilevel"/>
    <w:tmpl w:val="C0E006A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46276B"/>
    <w:multiLevelType w:val="hybridMultilevel"/>
    <w:tmpl w:val="B7000F6E"/>
    <w:lvl w:ilvl="0" w:tplc="1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15:restartNumberingAfterBreak="0">
    <w:nsid w:val="65610A0F"/>
    <w:multiLevelType w:val="multilevel"/>
    <w:tmpl w:val="BCC08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82599"/>
    <w:multiLevelType w:val="hybridMultilevel"/>
    <w:tmpl w:val="556C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F52F9A"/>
    <w:multiLevelType w:val="hybridMultilevel"/>
    <w:tmpl w:val="CA0847D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8E4163"/>
    <w:multiLevelType w:val="multilevel"/>
    <w:tmpl w:val="071A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55996"/>
    <w:multiLevelType w:val="multilevel"/>
    <w:tmpl w:val="633458A4"/>
    <w:lvl w:ilvl="0">
      <w:start w:val="1"/>
      <w:numFmt w:val="decimal"/>
      <w:lvlText w:val="%1."/>
      <w:lvlJc w:val="left"/>
      <w:pPr>
        <w:tabs>
          <w:tab w:val="num" w:pos="720"/>
        </w:tabs>
        <w:ind w:left="720" w:hanging="720"/>
      </w:pPr>
    </w:lvl>
    <w:lvl w:ilvl="1">
      <w:start w:val="1"/>
      <w:numFmt w:val="decimal"/>
      <w:lvlText w:val="%2."/>
      <w:lvlJc w:val="left"/>
      <w:pPr>
        <w:tabs>
          <w:tab w:val="num" w:pos="-262"/>
        </w:tabs>
        <w:ind w:left="-262" w:hanging="720"/>
      </w:pPr>
    </w:lvl>
    <w:lvl w:ilvl="2">
      <w:start w:val="1"/>
      <w:numFmt w:val="decimal"/>
      <w:lvlText w:val="%3."/>
      <w:lvlJc w:val="left"/>
      <w:pPr>
        <w:tabs>
          <w:tab w:val="num" w:pos="458"/>
        </w:tabs>
        <w:ind w:left="458" w:hanging="720"/>
      </w:pPr>
    </w:lvl>
    <w:lvl w:ilvl="3">
      <w:start w:val="1"/>
      <w:numFmt w:val="decimal"/>
      <w:lvlText w:val="%4."/>
      <w:lvlJc w:val="left"/>
      <w:pPr>
        <w:tabs>
          <w:tab w:val="num" w:pos="1178"/>
        </w:tabs>
        <w:ind w:left="1178" w:hanging="720"/>
      </w:pPr>
    </w:lvl>
    <w:lvl w:ilvl="4">
      <w:start w:val="1"/>
      <w:numFmt w:val="decimal"/>
      <w:lvlText w:val="%5."/>
      <w:lvlJc w:val="left"/>
      <w:pPr>
        <w:tabs>
          <w:tab w:val="num" w:pos="1898"/>
        </w:tabs>
        <w:ind w:left="1898" w:hanging="720"/>
      </w:pPr>
    </w:lvl>
    <w:lvl w:ilvl="5">
      <w:start w:val="1"/>
      <w:numFmt w:val="decimal"/>
      <w:lvlText w:val="%6."/>
      <w:lvlJc w:val="left"/>
      <w:pPr>
        <w:tabs>
          <w:tab w:val="num" w:pos="2618"/>
        </w:tabs>
        <w:ind w:left="2618" w:hanging="720"/>
      </w:pPr>
    </w:lvl>
    <w:lvl w:ilvl="6">
      <w:start w:val="1"/>
      <w:numFmt w:val="decimal"/>
      <w:lvlText w:val="%7."/>
      <w:lvlJc w:val="left"/>
      <w:pPr>
        <w:tabs>
          <w:tab w:val="num" w:pos="3338"/>
        </w:tabs>
        <w:ind w:left="3338" w:hanging="720"/>
      </w:pPr>
    </w:lvl>
    <w:lvl w:ilvl="7">
      <w:start w:val="1"/>
      <w:numFmt w:val="decimal"/>
      <w:lvlText w:val="%8."/>
      <w:lvlJc w:val="left"/>
      <w:pPr>
        <w:tabs>
          <w:tab w:val="num" w:pos="4058"/>
        </w:tabs>
        <w:ind w:left="4058" w:hanging="720"/>
      </w:pPr>
    </w:lvl>
    <w:lvl w:ilvl="8">
      <w:start w:val="1"/>
      <w:numFmt w:val="decimal"/>
      <w:lvlText w:val="%9."/>
      <w:lvlJc w:val="left"/>
      <w:pPr>
        <w:tabs>
          <w:tab w:val="num" w:pos="4778"/>
        </w:tabs>
        <w:ind w:left="4778" w:hanging="720"/>
      </w:pPr>
    </w:lvl>
  </w:abstractNum>
  <w:abstractNum w:abstractNumId="41" w15:restartNumberingAfterBreak="0">
    <w:nsid w:val="73276D3A"/>
    <w:multiLevelType w:val="hybridMultilevel"/>
    <w:tmpl w:val="364418DE"/>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930536">
    <w:abstractNumId w:val="40"/>
  </w:num>
  <w:num w:numId="2" w16cid:durableId="1231698167">
    <w:abstractNumId w:val="22"/>
  </w:num>
  <w:num w:numId="3" w16cid:durableId="711031500">
    <w:abstractNumId w:val="2"/>
  </w:num>
  <w:num w:numId="4" w16cid:durableId="1404907176">
    <w:abstractNumId w:val="24"/>
  </w:num>
  <w:num w:numId="5" w16cid:durableId="1218708716">
    <w:abstractNumId w:val="30"/>
  </w:num>
  <w:num w:numId="6" w16cid:durableId="987244295">
    <w:abstractNumId w:val="31"/>
  </w:num>
  <w:num w:numId="7" w16cid:durableId="673262187">
    <w:abstractNumId w:val="37"/>
  </w:num>
  <w:num w:numId="8" w16cid:durableId="1678969908">
    <w:abstractNumId w:val="29"/>
  </w:num>
  <w:num w:numId="9" w16cid:durableId="1625574669">
    <w:abstractNumId w:val="18"/>
  </w:num>
  <w:num w:numId="10" w16cid:durableId="1306619230">
    <w:abstractNumId w:val="33"/>
  </w:num>
  <w:num w:numId="11" w16cid:durableId="953750341">
    <w:abstractNumId w:val="0"/>
  </w:num>
  <w:num w:numId="12" w16cid:durableId="244000612">
    <w:abstractNumId w:val="32"/>
  </w:num>
  <w:num w:numId="13" w16cid:durableId="1304311359">
    <w:abstractNumId w:val="9"/>
  </w:num>
  <w:num w:numId="14" w16cid:durableId="1820727476">
    <w:abstractNumId w:val="41"/>
  </w:num>
  <w:num w:numId="15" w16cid:durableId="1957565725">
    <w:abstractNumId w:val="14"/>
  </w:num>
  <w:num w:numId="16" w16cid:durableId="1371226525">
    <w:abstractNumId w:val="34"/>
  </w:num>
  <w:num w:numId="17" w16cid:durableId="1724210714">
    <w:abstractNumId w:val="7"/>
  </w:num>
  <w:num w:numId="18" w16cid:durableId="1138454289">
    <w:abstractNumId w:val="39"/>
  </w:num>
  <w:num w:numId="19" w16cid:durableId="168760571">
    <w:abstractNumId w:val="28"/>
  </w:num>
  <w:num w:numId="20" w16cid:durableId="1026757263">
    <w:abstractNumId w:val="6"/>
  </w:num>
  <w:num w:numId="21" w16cid:durableId="1890916282">
    <w:abstractNumId w:val="26"/>
  </w:num>
  <w:num w:numId="22" w16cid:durableId="395906489">
    <w:abstractNumId w:val="3"/>
  </w:num>
  <w:num w:numId="23" w16cid:durableId="1995790613">
    <w:abstractNumId w:val="4"/>
  </w:num>
  <w:num w:numId="24" w16cid:durableId="964241568">
    <w:abstractNumId w:val="10"/>
  </w:num>
  <w:num w:numId="25" w16cid:durableId="501552493">
    <w:abstractNumId w:val="12"/>
  </w:num>
  <w:num w:numId="26" w16cid:durableId="1619330653">
    <w:abstractNumId w:val="5"/>
  </w:num>
  <w:num w:numId="27" w16cid:durableId="368146684">
    <w:abstractNumId w:val="11"/>
  </w:num>
  <w:num w:numId="28" w16cid:durableId="1150095365">
    <w:abstractNumId w:val="15"/>
  </w:num>
  <w:num w:numId="29" w16cid:durableId="512112741">
    <w:abstractNumId w:val="8"/>
  </w:num>
  <w:num w:numId="30" w16cid:durableId="274756348">
    <w:abstractNumId w:val="27"/>
  </w:num>
  <w:num w:numId="31" w16cid:durableId="1483043094">
    <w:abstractNumId w:val="1"/>
  </w:num>
  <w:num w:numId="32" w16cid:durableId="437877100">
    <w:abstractNumId w:val="20"/>
  </w:num>
  <w:num w:numId="33" w16cid:durableId="602346414">
    <w:abstractNumId w:val="36"/>
  </w:num>
  <w:num w:numId="34" w16cid:durableId="1222865795">
    <w:abstractNumId w:val="25"/>
  </w:num>
  <w:num w:numId="35" w16cid:durableId="303388347">
    <w:abstractNumId w:val="35"/>
  </w:num>
  <w:num w:numId="36" w16cid:durableId="958295860">
    <w:abstractNumId w:val="16"/>
  </w:num>
  <w:num w:numId="37" w16cid:durableId="89393342">
    <w:abstractNumId w:val="38"/>
  </w:num>
  <w:num w:numId="38" w16cid:durableId="1801536774">
    <w:abstractNumId w:val="21"/>
  </w:num>
  <w:num w:numId="39" w16cid:durableId="1075971854">
    <w:abstractNumId w:val="23"/>
  </w:num>
  <w:num w:numId="40" w16cid:durableId="1393886679">
    <w:abstractNumId w:val="17"/>
  </w:num>
  <w:num w:numId="41" w16cid:durableId="848518100">
    <w:abstractNumId w:val="13"/>
  </w:num>
  <w:num w:numId="42" w16cid:durableId="1404336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01"/>
    <w:rsid w:val="00007CDF"/>
    <w:rsid w:val="00021DD6"/>
    <w:rsid w:val="00023746"/>
    <w:rsid w:val="00036855"/>
    <w:rsid w:val="000534A3"/>
    <w:rsid w:val="000642B7"/>
    <w:rsid w:val="000837DD"/>
    <w:rsid w:val="0009175F"/>
    <w:rsid w:val="000B5582"/>
    <w:rsid w:val="000B599C"/>
    <w:rsid w:val="000B648A"/>
    <w:rsid w:val="000C41FB"/>
    <w:rsid w:val="000C6AFE"/>
    <w:rsid w:val="000E6794"/>
    <w:rsid w:val="000F2284"/>
    <w:rsid w:val="001019A7"/>
    <w:rsid w:val="00115599"/>
    <w:rsid w:val="00141A27"/>
    <w:rsid w:val="00144B08"/>
    <w:rsid w:val="00144B1E"/>
    <w:rsid w:val="001617EA"/>
    <w:rsid w:val="0016549D"/>
    <w:rsid w:val="00182818"/>
    <w:rsid w:val="00190FAD"/>
    <w:rsid w:val="001919A6"/>
    <w:rsid w:val="0019748A"/>
    <w:rsid w:val="001A1116"/>
    <w:rsid w:val="001A1EF1"/>
    <w:rsid w:val="001A27F5"/>
    <w:rsid w:val="001B046E"/>
    <w:rsid w:val="001B6379"/>
    <w:rsid w:val="001E6622"/>
    <w:rsid w:val="00203F2C"/>
    <w:rsid w:val="002079A8"/>
    <w:rsid w:val="0022686C"/>
    <w:rsid w:val="00234AEE"/>
    <w:rsid w:val="002550AE"/>
    <w:rsid w:val="00262B87"/>
    <w:rsid w:val="002A1327"/>
    <w:rsid w:val="002A409E"/>
    <w:rsid w:val="002B781A"/>
    <w:rsid w:val="002C2C7E"/>
    <w:rsid w:val="002C5CCF"/>
    <w:rsid w:val="002D50CC"/>
    <w:rsid w:val="00310825"/>
    <w:rsid w:val="0032273B"/>
    <w:rsid w:val="00324746"/>
    <w:rsid w:val="00326D3C"/>
    <w:rsid w:val="00356B08"/>
    <w:rsid w:val="00360CA7"/>
    <w:rsid w:val="003811FB"/>
    <w:rsid w:val="003B043C"/>
    <w:rsid w:val="003B0C1A"/>
    <w:rsid w:val="003B2510"/>
    <w:rsid w:val="003C1BAC"/>
    <w:rsid w:val="003D1255"/>
    <w:rsid w:val="003E3FC2"/>
    <w:rsid w:val="003F2861"/>
    <w:rsid w:val="003F2B18"/>
    <w:rsid w:val="00421F1D"/>
    <w:rsid w:val="00422629"/>
    <w:rsid w:val="004310F6"/>
    <w:rsid w:val="00437A1D"/>
    <w:rsid w:val="004605C6"/>
    <w:rsid w:val="004730E8"/>
    <w:rsid w:val="00476EB7"/>
    <w:rsid w:val="00481D2E"/>
    <w:rsid w:val="00490082"/>
    <w:rsid w:val="004A3E00"/>
    <w:rsid w:val="004A55F5"/>
    <w:rsid w:val="004C1D18"/>
    <w:rsid w:val="004C3943"/>
    <w:rsid w:val="004D273E"/>
    <w:rsid w:val="004D38C5"/>
    <w:rsid w:val="004F13B4"/>
    <w:rsid w:val="004F24F0"/>
    <w:rsid w:val="004F6697"/>
    <w:rsid w:val="00501895"/>
    <w:rsid w:val="00501BB4"/>
    <w:rsid w:val="00507622"/>
    <w:rsid w:val="00522A3C"/>
    <w:rsid w:val="00527038"/>
    <w:rsid w:val="0055340A"/>
    <w:rsid w:val="00574416"/>
    <w:rsid w:val="005A6151"/>
    <w:rsid w:val="005C0102"/>
    <w:rsid w:val="005D0248"/>
    <w:rsid w:val="005D06D0"/>
    <w:rsid w:val="005D1D22"/>
    <w:rsid w:val="005D6BA7"/>
    <w:rsid w:val="006053F5"/>
    <w:rsid w:val="00616981"/>
    <w:rsid w:val="00666A02"/>
    <w:rsid w:val="00671CD8"/>
    <w:rsid w:val="00675D25"/>
    <w:rsid w:val="00681A71"/>
    <w:rsid w:val="006944C1"/>
    <w:rsid w:val="0069691B"/>
    <w:rsid w:val="006A075D"/>
    <w:rsid w:val="006A3202"/>
    <w:rsid w:val="006C723D"/>
    <w:rsid w:val="006D58EA"/>
    <w:rsid w:val="006E0152"/>
    <w:rsid w:val="006F5120"/>
    <w:rsid w:val="00713794"/>
    <w:rsid w:val="00722120"/>
    <w:rsid w:val="00777094"/>
    <w:rsid w:val="007811A7"/>
    <w:rsid w:val="007872D2"/>
    <w:rsid w:val="00792EA1"/>
    <w:rsid w:val="007A3EF5"/>
    <w:rsid w:val="007B3BB5"/>
    <w:rsid w:val="007B72B9"/>
    <w:rsid w:val="007C45FE"/>
    <w:rsid w:val="007C6370"/>
    <w:rsid w:val="007D538D"/>
    <w:rsid w:val="007D6A64"/>
    <w:rsid w:val="007F0614"/>
    <w:rsid w:val="008147B1"/>
    <w:rsid w:val="0082666E"/>
    <w:rsid w:val="008275BC"/>
    <w:rsid w:val="0083230F"/>
    <w:rsid w:val="00867914"/>
    <w:rsid w:val="0089053A"/>
    <w:rsid w:val="00891376"/>
    <w:rsid w:val="00893C69"/>
    <w:rsid w:val="008A23CB"/>
    <w:rsid w:val="008A5C9D"/>
    <w:rsid w:val="008B5908"/>
    <w:rsid w:val="008B78B7"/>
    <w:rsid w:val="008C59C2"/>
    <w:rsid w:val="008D13D2"/>
    <w:rsid w:val="008E402F"/>
    <w:rsid w:val="008E4625"/>
    <w:rsid w:val="008E5A41"/>
    <w:rsid w:val="009220EB"/>
    <w:rsid w:val="009378D6"/>
    <w:rsid w:val="00956C5F"/>
    <w:rsid w:val="00966EB7"/>
    <w:rsid w:val="009763C3"/>
    <w:rsid w:val="00993B50"/>
    <w:rsid w:val="009E5ECD"/>
    <w:rsid w:val="009F7A69"/>
    <w:rsid w:val="00A35A99"/>
    <w:rsid w:val="00A45273"/>
    <w:rsid w:val="00A51866"/>
    <w:rsid w:val="00A53902"/>
    <w:rsid w:val="00A549B4"/>
    <w:rsid w:val="00A65220"/>
    <w:rsid w:val="00AB6750"/>
    <w:rsid w:val="00AC4C4E"/>
    <w:rsid w:val="00AC6D86"/>
    <w:rsid w:val="00AD3ECA"/>
    <w:rsid w:val="00AD62DF"/>
    <w:rsid w:val="00AF1D6D"/>
    <w:rsid w:val="00AF23B8"/>
    <w:rsid w:val="00B1295C"/>
    <w:rsid w:val="00B15CD4"/>
    <w:rsid w:val="00B16A22"/>
    <w:rsid w:val="00B378E5"/>
    <w:rsid w:val="00B52A73"/>
    <w:rsid w:val="00B5385D"/>
    <w:rsid w:val="00B5791E"/>
    <w:rsid w:val="00B60562"/>
    <w:rsid w:val="00B60BE5"/>
    <w:rsid w:val="00B64FAE"/>
    <w:rsid w:val="00B65A20"/>
    <w:rsid w:val="00B666C6"/>
    <w:rsid w:val="00B7778A"/>
    <w:rsid w:val="00BD0F32"/>
    <w:rsid w:val="00BD43AD"/>
    <w:rsid w:val="00BE6E93"/>
    <w:rsid w:val="00C02CD8"/>
    <w:rsid w:val="00C05D54"/>
    <w:rsid w:val="00C065A5"/>
    <w:rsid w:val="00C0739F"/>
    <w:rsid w:val="00C173DA"/>
    <w:rsid w:val="00C21C44"/>
    <w:rsid w:val="00C33CDE"/>
    <w:rsid w:val="00C42301"/>
    <w:rsid w:val="00C45A70"/>
    <w:rsid w:val="00C6322B"/>
    <w:rsid w:val="00C85BFC"/>
    <w:rsid w:val="00C91041"/>
    <w:rsid w:val="00C9367A"/>
    <w:rsid w:val="00CA1114"/>
    <w:rsid w:val="00CA2551"/>
    <w:rsid w:val="00CA37A4"/>
    <w:rsid w:val="00CA38D3"/>
    <w:rsid w:val="00CA779D"/>
    <w:rsid w:val="00CB19D8"/>
    <w:rsid w:val="00CC18A9"/>
    <w:rsid w:val="00CC1E82"/>
    <w:rsid w:val="00CC6A7E"/>
    <w:rsid w:val="00CD702C"/>
    <w:rsid w:val="00CE1CFF"/>
    <w:rsid w:val="00D17D40"/>
    <w:rsid w:val="00D41721"/>
    <w:rsid w:val="00D43A68"/>
    <w:rsid w:val="00D50DC8"/>
    <w:rsid w:val="00D520F8"/>
    <w:rsid w:val="00D52FEB"/>
    <w:rsid w:val="00D5717B"/>
    <w:rsid w:val="00D63F10"/>
    <w:rsid w:val="00D76EB9"/>
    <w:rsid w:val="00D87B25"/>
    <w:rsid w:val="00D951D3"/>
    <w:rsid w:val="00D979D3"/>
    <w:rsid w:val="00DB5401"/>
    <w:rsid w:val="00DB6D1D"/>
    <w:rsid w:val="00DC3084"/>
    <w:rsid w:val="00DD3B12"/>
    <w:rsid w:val="00DE4317"/>
    <w:rsid w:val="00DE6F2F"/>
    <w:rsid w:val="00DF6764"/>
    <w:rsid w:val="00E1371D"/>
    <w:rsid w:val="00E37A45"/>
    <w:rsid w:val="00E42DDC"/>
    <w:rsid w:val="00E44BCD"/>
    <w:rsid w:val="00E47748"/>
    <w:rsid w:val="00E55C00"/>
    <w:rsid w:val="00E6068E"/>
    <w:rsid w:val="00E62D01"/>
    <w:rsid w:val="00E66871"/>
    <w:rsid w:val="00E90A75"/>
    <w:rsid w:val="00EA44FD"/>
    <w:rsid w:val="00EB2D68"/>
    <w:rsid w:val="00F16586"/>
    <w:rsid w:val="00F233E6"/>
    <w:rsid w:val="00F24BB2"/>
    <w:rsid w:val="00F33730"/>
    <w:rsid w:val="00F350E1"/>
    <w:rsid w:val="00F4018E"/>
    <w:rsid w:val="00F4579F"/>
    <w:rsid w:val="00F52381"/>
    <w:rsid w:val="00F638F7"/>
    <w:rsid w:val="00F80ACD"/>
    <w:rsid w:val="00FE5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0E3E"/>
  <w15:docId w15:val="{8D2F0BB9-B2D5-4812-8CA8-3FD2B693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152"/>
    <w:rPr>
      <w:rFonts w:ascii="Georgia" w:eastAsiaTheme="minorEastAsia" w:hAnsi="Georgia" w:cs="Arial"/>
      <w:sz w:val="24"/>
      <w:szCs w:val="24"/>
      <w:lang w:eastAsia="en-IE"/>
    </w:rPr>
  </w:style>
  <w:style w:type="paragraph" w:styleId="Heading1">
    <w:name w:val="heading 1"/>
    <w:basedOn w:val="Normal"/>
    <w:link w:val="Heading1Char1"/>
    <w:uiPriority w:val="9"/>
    <w:qFormat/>
    <w:rsid w:val="006E0152"/>
    <w:pPr>
      <w:outlineLvl w:val="0"/>
    </w:pPr>
    <w:rPr>
      <w:rFonts w:ascii="Arial" w:eastAsia="Times New Roman" w:hAnsi="Arial"/>
      <w:b/>
      <w:bCs/>
      <w:color w:val="13B5EA"/>
      <w:kern w:val="36"/>
      <w:sz w:val="32"/>
      <w:szCs w:val="20"/>
      <w:lang w:val="en-GB" w:eastAsia="en-GB"/>
    </w:rPr>
  </w:style>
  <w:style w:type="paragraph" w:styleId="Heading2">
    <w:name w:val="heading 2"/>
    <w:basedOn w:val="Normal"/>
    <w:next w:val="Normal"/>
    <w:link w:val="Heading2Char1"/>
    <w:uiPriority w:val="9"/>
    <w:qFormat/>
    <w:rsid w:val="006E0152"/>
    <w:pPr>
      <w:keepNext/>
      <w:tabs>
        <w:tab w:val="left" w:pos="993"/>
      </w:tabs>
      <w:spacing w:before="240" w:after="60"/>
      <w:contextualSpacing/>
      <w:outlineLvl w:val="1"/>
    </w:pPr>
    <w:rPr>
      <w:rFonts w:asciiTheme="minorHAnsi" w:eastAsia="Times New Roman" w:hAnsiTheme="minorHAnsi"/>
      <w:b/>
      <w:bCs/>
      <w:color w:val="000000"/>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E0152"/>
    <w:rPr>
      <w:rFonts w:asciiTheme="majorHAnsi" w:eastAsiaTheme="majorEastAsia" w:hAnsiTheme="majorHAnsi" w:cstheme="majorBidi"/>
      <w:b/>
      <w:bCs/>
      <w:color w:val="365F91" w:themeColor="accent1" w:themeShade="BF"/>
      <w:sz w:val="28"/>
      <w:szCs w:val="28"/>
      <w:lang w:eastAsia="en-IE"/>
    </w:rPr>
  </w:style>
  <w:style w:type="character" w:customStyle="1" w:styleId="Heading2Char">
    <w:name w:val="Heading 2 Char"/>
    <w:basedOn w:val="DefaultParagraphFont"/>
    <w:uiPriority w:val="9"/>
    <w:semiHidden/>
    <w:rsid w:val="006E0152"/>
    <w:rPr>
      <w:rFonts w:asciiTheme="majorHAnsi" w:eastAsiaTheme="majorEastAsia" w:hAnsiTheme="majorHAnsi" w:cstheme="majorBidi"/>
      <w:b/>
      <w:bCs/>
      <w:color w:val="4F81BD" w:themeColor="accent1"/>
      <w:sz w:val="26"/>
      <w:szCs w:val="26"/>
      <w:lang w:eastAsia="en-IE"/>
    </w:rPr>
  </w:style>
  <w:style w:type="character" w:customStyle="1" w:styleId="Heading1Char1">
    <w:name w:val="Heading 1 Char1"/>
    <w:link w:val="Heading1"/>
    <w:uiPriority w:val="9"/>
    <w:locked/>
    <w:rsid w:val="006E0152"/>
    <w:rPr>
      <w:rFonts w:ascii="Arial" w:eastAsia="Times New Roman" w:hAnsi="Arial" w:cs="Arial"/>
      <w:b/>
      <w:bCs/>
      <w:color w:val="13B5EA"/>
      <w:kern w:val="36"/>
      <w:sz w:val="32"/>
      <w:szCs w:val="20"/>
      <w:lang w:val="en-GB" w:eastAsia="en-GB"/>
    </w:rPr>
  </w:style>
  <w:style w:type="character" w:customStyle="1" w:styleId="Heading2Char1">
    <w:name w:val="Heading 2 Char1"/>
    <w:link w:val="Heading2"/>
    <w:uiPriority w:val="9"/>
    <w:locked/>
    <w:rsid w:val="006E0152"/>
    <w:rPr>
      <w:rFonts w:eastAsia="Times New Roman" w:cs="Arial"/>
      <w:b/>
      <w:bCs/>
      <w:color w:val="000000"/>
      <w:sz w:val="28"/>
      <w:szCs w:val="20"/>
      <w:lang w:val="en-GB" w:eastAsia="en-GB"/>
    </w:rPr>
  </w:style>
  <w:style w:type="paragraph" w:styleId="ListParagraph">
    <w:name w:val="List Paragraph"/>
    <w:basedOn w:val="Normal"/>
    <w:uiPriority w:val="34"/>
    <w:qFormat/>
    <w:rsid w:val="006E0152"/>
    <w:pPr>
      <w:ind w:left="720"/>
      <w:contextualSpacing/>
    </w:pPr>
  </w:style>
  <w:style w:type="table" w:styleId="TableGrid">
    <w:name w:val="Table Grid"/>
    <w:basedOn w:val="TableNormal"/>
    <w:uiPriority w:val="59"/>
    <w:rsid w:val="0092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0EB"/>
    <w:rPr>
      <w:color w:val="0000FF" w:themeColor="hyperlink"/>
      <w:u w:val="single"/>
    </w:rPr>
  </w:style>
  <w:style w:type="paragraph" w:styleId="PlainText">
    <w:name w:val="Plain Text"/>
    <w:basedOn w:val="Normal"/>
    <w:link w:val="PlainTextChar"/>
    <w:uiPriority w:val="99"/>
    <w:semiHidden/>
    <w:unhideWhenUsed/>
    <w:rsid w:val="00C065A5"/>
    <w:pPr>
      <w:ind w:left="0"/>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065A5"/>
    <w:rPr>
      <w:rFonts w:ascii="Calibri" w:hAnsi="Calibri"/>
      <w:szCs w:val="21"/>
    </w:rPr>
  </w:style>
  <w:style w:type="paragraph" w:styleId="NoSpacing">
    <w:name w:val="No Spacing"/>
    <w:uiPriority w:val="1"/>
    <w:qFormat/>
    <w:rsid w:val="00B65A20"/>
    <w:rPr>
      <w:rFonts w:ascii="Georgia" w:eastAsiaTheme="minorEastAsia" w:hAnsi="Georgia" w:cs="Arial"/>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93D834-0043-4751-B9E3-AB9E11BE616B}" type="doc">
      <dgm:prSet loTypeId="urn:microsoft.com/office/officeart/2005/8/layout/radial1" loCatId="cycle" qsTypeId="urn:microsoft.com/office/officeart/2005/8/quickstyle/3d1" qsCatId="3D" csTypeId="urn:microsoft.com/office/officeart/2005/8/colors/accent1_5" csCatId="accent1" phldr="1"/>
      <dgm:spPr/>
      <dgm:t>
        <a:bodyPr/>
        <a:lstStyle/>
        <a:p>
          <a:endParaRPr lang="en-IE"/>
        </a:p>
      </dgm:t>
    </dgm:pt>
    <dgm:pt modelId="{41C977D3-EFD2-47DA-A689-83E335F42F1A}">
      <dgm:prSet phldrT="[Text]" custT="1"/>
      <dgm:spPr/>
      <dgm:t>
        <a:bodyPr/>
        <a:lstStyle/>
        <a:p>
          <a:r>
            <a:rPr lang="en-IE" sz="1400" b="1"/>
            <a:t>L.Y.S. An Integrated Youth Service </a:t>
          </a:r>
        </a:p>
      </dgm:t>
    </dgm:pt>
    <dgm:pt modelId="{3B12CFAD-34BF-4AC2-AC0D-EE1D486BF232}" type="parTrans" cxnId="{522241F0-DBC6-4F15-9EA4-0E0A1D6B2694}">
      <dgm:prSet/>
      <dgm:spPr/>
      <dgm:t>
        <a:bodyPr/>
        <a:lstStyle/>
        <a:p>
          <a:endParaRPr lang="en-IE" sz="1100" b="1">
            <a:solidFill>
              <a:schemeClr val="bg1">
                <a:lumMod val="95000"/>
              </a:schemeClr>
            </a:solidFill>
          </a:endParaRPr>
        </a:p>
      </dgm:t>
    </dgm:pt>
    <dgm:pt modelId="{4D946A35-644B-4464-B36E-08C2C177DABF}" type="sibTrans" cxnId="{522241F0-DBC6-4F15-9EA4-0E0A1D6B2694}">
      <dgm:prSet/>
      <dgm:spPr/>
      <dgm:t>
        <a:bodyPr/>
        <a:lstStyle/>
        <a:p>
          <a:endParaRPr lang="en-IE" sz="1100" b="1">
            <a:solidFill>
              <a:schemeClr val="bg1">
                <a:lumMod val="95000"/>
              </a:schemeClr>
            </a:solidFill>
          </a:endParaRPr>
        </a:p>
      </dgm:t>
    </dgm:pt>
    <dgm:pt modelId="{92F68A38-DEAA-46F4-906D-AF340B5487F1}">
      <dgm:prSet phldrT="[Text]" custT="1"/>
      <dgm:spPr>
        <a:solidFill>
          <a:schemeClr val="accent1"/>
        </a:solidFill>
      </dgm:spPr>
      <dgm:t>
        <a:bodyPr/>
        <a:lstStyle/>
        <a:p>
          <a:r>
            <a:rPr lang="en-IE" sz="1100" b="1"/>
            <a:t>Youth </a:t>
          </a:r>
          <a:r>
            <a:rPr lang="en-IE" sz="1100" b="1">
              <a:solidFill>
                <a:schemeClr val="bg1"/>
              </a:solidFill>
            </a:rPr>
            <a:t>&amp; Family Support</a:t>
          </a:r>
        </a:p>
      </dgm:t>
    </dgm:pt>
    <dgm:pt modelId="{E01E140B-B2EA-470D-8746-4E378BCD88BA}" type="parTrans" cxnId="{12FEF6FB-93BD-4CC1-AE97-71C8264FECF2}">
      <dgm:prSet custT="1"/>
      <dgm:spPr/>
      <dgm:t>
        <a:bodyPr/>
        <a:lstStyle/>
        <a:p>
          <a:endParaRPr lang="en-IE" sz="1100" b="1">
            <a:solidFill>
              <a:schemeClr val="bg1">
                <a:lumMod val="95000"/>
              </a:schemeClr>
            </a:solidFill>
          </a:endParaRPr>
        </a:p>
      </dgm:t>
    </dgm:pt>
    <dgm:pt modelId="{625D634E-187C-42D5-A75A-6848BE1DC1D3}" type="sibTrans" cxnId="{12FEF6FB-93BD-4CC1-AE97-71C8264FECF2}">
      <dgm:prSet/>
      <dgm:spPr/>
      <dgm:t>
        <a:bodyPr/>
        <a:lstStyle/>
        <a:p>
          <a:endParaRPr lang="en-IE" sz="1100" b="1">
            <a:solidFill>
              <a:schemeClr val="bg1">
                <a:lumMod val="95000"/>
              </a:schemeClr>
            </a:solidFill>
          </a:endParaRPr>
        </a:p>
      </dgm:t>
    </dgm:pt>
    <dgm:pt modelId="{51237474-201E-4199-97F0-0628BABF4A9F}">
      <dgm:prSet phldrT="[Text]" custT="1"/>
      <dgm:spPr/>
      <dgm:t>
        <a:bodyPr/>
        <a:lstStyle/>
        <a:p>
          <a:r>
            <a:rPr lang="en-IE" sz="1100" b="1"/>
            <a:t>Youth Justice</a:t>
          </a:r>
        </a:p>
      </dgm:t>
    </dgm:pt>
    <dgm:pt modelId="{4E652A05-B5D2-49AC-8E09-512BD91E92D0}" type="parTrans" cxnId="{573857C7-2A4C-456C-BFD8-3D79253F6F2D}">
      <dgm:prSet custT="1"/>
      <dgm:spPr/>
      <dgm:t>
        <a:bodyPr/>
        <a:lstStyle/>
        <a:p>
          <a:endParaRPr lang="en-IE" sz="1100" b="1">
            <a:solidFill>
              <a:schemeClr val="bg1">
                <a:lumMod val="95000"/>
              </a:schemeClr>
            </a:solidFill>
          </a:endParaRPr>
        </a:p>
      </dgm:t>
    </dgm:pt>
    <dgm:pt modelId="{64606685-A1BF-4779-894A-3FD0A64141AD}" type="sibTrans" cxnId="{573857C7-2A4C-456C-BFD8-3D79253F6F2D}">
      <dgm:prSet/>
      <dgm:spPr/>
      <dgm:t>
        <a:bodyPr/>
        <a:lstStyle/>
        <a:p>
          <a:endParaRPr lang="en-IE" sz="1100" b="1">
            <a:solidFill>
              <a:schemeClr val="bg1">
                <a:lumMod val="95000"/>
              </a:schemeClr>
            </a:solidFill>
          </a:endParaRPr>
        </a:p>
      </dgm:t>
    </dgm:pt>
    <dgm:pt modelId="{E853424B-4BEF-4156-B341-6DEB34633ABD}">
      <dgm:prSet phldrT="[Text]" custT="1"/>
      <dgm:spPr/>
      <dgm:t>
        <a:bodyPr/>
        <a:lstStyle/>
        <a:p>
          <a:r>
            <a:rPr lang="en-IE" sz="1100" b="1"/>
            <a:t>Youth Mental Health</a:t>
          </a:r>
        </a:p>
      </dgm:t>
    </dgm:pt>
    <dgm:pt modelId="{89488B78-8491-4602-8C5B-9BA6E1E69EDC}" type="parTrans" cxnId="{187945B1-7B70-476C-9F3B-34838FAD269E}">
      <dgm:prSet custT="1"/>
      <dgm:spPr/>
      <dgm:t>
        <a:bodyPr/>
        <a:lstStyle/>
        <a:p>
          <a:endParaRPr lang="en-IE" sz="1100" b="1">
            <a:solidFill>
              <a:schemeClr val="bg1">
                <a:lumMod val="95000"/>
              </a:schemeClr>
            </a:solidFill>
          </a:endParaRPr>
        </a:p>
      </dgm:t>
    </dgm:pt>
    <dgm:pt modelId="{7D497FB6-ED10-496B-9C82-0F58407DA576}" type="sibTrans" cxnId="{187945B1-7B70-476C-9F3B-34838FAD269E}">
      <dgm:prSet/>
      <dgm:spPr/>
      <dgm:t>
        <a:bodyPr/>
        <a:lstStyle/>
        <a:p>
          <a:endParaRPr lang="en-IE" sz="1100" b="1">
            <a:solidFill>
              <a:schemeClr val="bg1">
                <a:lumMod val="95000"/>
              </a:schemeClr>
            </a:solidFill>
          </a:endParaRPr>
        </a:p>
      </dgm:t>
    </dgm:pt>
    <dgm:pt modelId="{B67EB5A1-446A-4DA3-97E3-CC18E0EF7C4A}">
      <dgm:prSet phldrT="[Text]" custT="1"/>
      <dgm:spPr>
        <a:solidFill>
          <a:schemeClr val="accent1"/>
        </a:solidFill>
      </dgm:spPr>
      <dgm:t>
        <a:bodyPr/>
        <a:lstStyle/>
        <a:p>
          <a:r>
            <a:rPr lang="en-IE" sz="1100" b="1"/>
            <a:t>Youth Participation</a:t>
          </a:r>
        </a:p>
      </dgm:t>
    </dgm:pt>
    <dgm:pt modelId="{A55A8548-D604-4631-A502-631511B9F8FE}" type="parTrans" cxnId="{D0BF5DBF-7207-40D7-85DC-64062226B198}">
      <dgm:prSet custT="1"/>
      <dgm:spPr/>
      <dgm:t>
        <a:bodyPr/>
        <a:lstStyle/>
        <a:p>
          <a:endParaRPr lang="en-IE" sz="1100" b="1">
            <a:solidFill>
              <a:schemeClr val="bg1">
                <a:lumMod val="95000"/>
              </a:schemeClr>
            </a:solidFill>
          </a:endParaRPr>
        </a:p>
      </dgm:t>
    </dgm:pt>
    <dgm:pt modelId="{661D8F31-9B69-4D4D-A666-D1AD7288194D}" type="sibTrans" cxnId="{D0BF5DBF-7207-40D7-85DC-64062226B198}">
      <dgm:prSet/>
      <dgm:spPr/>
      <dgm:t>
        <a:bodyPr/>
        <a:lstStyle/>
        <a:p>
          <a:endParaRPr lang="en-IE" sz="1100" b="1">
            <a:solidFill>
              <a:schemeClr val="bg1">
                <a:lumMod val="95000"/>
              </a:schemeClr>
            </a:solidFill>
          </a:endParaRPr>
        </a:p>
      </dgm:t>
    </dgm:pt>
    <dgm:pt modelId="{146D7A85-0971-4533-8417-50F811164FD8}">
      <dgm:prSet custT="1"/>
      <dgm:spPr>
        <a:solidFill>
          <a:schemeClr val="accent1"/>
        </a:solidFill>
      </dgm:spPr>
      <dgm:t>
        <a:bodyPr/>
        <a:lstStyle/>
        <a:p>
          <a:r>
            <a:rPr lang="en-IE" sz="1100" b="1"/>
            <a:t>Youthwork Programmes</a:t>
          </a:r>
        </a:p>
      </dgm:t>
    </dgm:pt>
    <dgm:pt modelId="{3721D85F-B869-428E-95A5-5408386997B1}" type="parTrans" cxnId="{70680ABA-C767-41B7-85A9-38BED3B402C1}">
      <dgm:prSet custT="1"/>
      <dgm:spPr/>
      <dgm:t>
        <a:bodyPr/>
        <a:lstStyle/>
        <a:p>
          <a:endParaRPr lang="en-IE" sz="1100" b="1">
            <a:solidFill>
              <a:schemeClr val="bg1">
                <a:lumMod val="95000"/>
              </a:schemeClr>
            </a:solidFill>
          </a:endParaRPr>
        </a:p>
      </dgm:t>
    </dgm:pt>
    <dgm:pt modelId="{F8E987BE-BB7B-4DCD-AE48-A7C4D65F6FF7}" type="sibTrans" cxnId="{70680ABA-C767-41B7-85A9-38BED3B402C1}">
      <dgm:prSet/>
      <dgm:spPr/>
      <dgm:t>
        <a:bodyPr/>
        <a:lstStyle/>
        <a:p>
          <a:endParaRPr lang="en-IE" sz="1100" b="1">
            <a:solidFill>
              <a:schemeClr val="bg1">
                <a:lumMod val="95000"/>
              </a:schemeClr>
            </a:solidFill>
          </a:endParaRPr>
        </a:p>
      </dgm:t>
    </dgm:pt>
    <dgm:pt modelId="{C5A99A74-145D-4BCC-B0BC-AD1531E60F81}">
      <dgm:prSet custT="1"/>
      <dgm:spPr>
        <a:solidFill>
          <a:schemeClr val="accent1"/>
        </a:solidFill>
      </dgm:spPr>
      <dgm:t>
        <a:bodyPr/>
        <a:lstStyle/>
        <a:p>
          <a:r>
            <a:rPr lang="en-IE" sz="1100" b="1"/>
            <a:t>International Youthwork</a:t>
          </a:r>
        </a:p>
      </dgm:t>
    </dgm:pt>
    <dgm:pt modelId="{1FF47C63-D189-4A88-98C0-98B18961B549}" type="parTrans" cxnId="{9DFDBBE0-4227-4E3F-AC56-8DC326CB9102}">
      <dgm:prSet custT="1"/>
      <dgm:spPr/>
      <dgm:t>
        <a:bodyPr/>
        <a:lstStyle/>
        <a:p>
          <a:endParaRPr lang="en-IE" sz="1100" b="1">
            <a:solidFill>
              <a:schemeClr val="bg1">
                <a:lumMod val="95000"/>
              </a:schemeClr>
            </a:solidFill>
          </a:endParaRPr>
        </a:p>
      </dgm:t>
    </dgm:pt>
    <dgm:pt modelId="{A5A7DDF6-8D6E-4755-AA84-66487C0DD83E}" type="sibTrans" cxnId="{9DFDBBE0-4227-4E3F-AC56-8DC326CB9102}">
      <dgm:prSet/>
      <dgm:spPr/>
      <dgm:t>
        <a:bodyPr/>
        <a:lstStyle/>
        <a:p>
          <a:endParaRPr lang="en-IE" sz="1100" b="1">
            <a:solidFill>
              <a:schemeClr val="bg1">
                <a:lumMod val="95000"/>
              </a:schemeClr>
            </a:solidFill>
          </a:endParaRPr>
        </a:p>
      </dgm:t>
    </dgm:pt>
    <dgm:pt modelId="{832613E2-5AF4-4EB4-94B8-34AD2D4336D8}">
      <dgm:prSet custT="1"/>
      <dgm:spPr>
        <a:solidFill>
          <a:schemeClr val="accent1"/>
        </a:solidFill>
      </dgm:spPr>
      <dgm:t>
        <a:bodyPr/>
        <a:lstStyle/>
        <a:p>
          <a:r>
            <a:rPr lang="en-GB" sz="1100" b="1"/>
            <a:t>Education</a:t>
          </a:r>
          <a:r>
            <a:rPr lang="en-GB" sz="1100" b="0"/>
            <a:t>, </a:t>
          </a:r>
          <a:r>
            <a:rPr lang="en-GB" sz="1100" b="1"/>
            <a:t>Training</a:t>
          </a:r>
          <a:r>
            <a:rPr lang="en-GB" sz="1100" b="0"/>
            <a:t> &amp; </a:t>
          </a:r>
          <a:r>
            <a:rPr lang="en-GB" sz="1100" b="1"/>
            <a:t>Employabiliy Initiatives</a:t>
          </a:r>
          <a:r>
            <a:rPr lang="en-GB" sz="1100"/>
            <a:t> </a:t>
          </a:r>
        </a:p>
      </dgm:t>
    </dgm:pt>
    <dgm:pt modelId="{6C7C4ED7-84B8-4016-B39F-C505F570363C}" type="parTrans" cxnId="{70CEC58D-8674-4002-8C09-0A3539ABCE45}">
      <dgm:prSet/>
      <dgm:spPr/>
      <dgm:t>
        <a:bodyPr/>
        <a:lstStyle/>
        <a:p>
          <a:endParaRPr lang="en-GB"/>
        </a:p>
      </dgm:t>
    </dgm:pt>
    <dgm:pt modelId="{D035427A-60D9-4CC8-AD98-421C973F0CBF}" type="sibTrans" cxnId="{70CEC58D-8674-4002-8C09-0A3539ABCE45}">
      <dgm:prSet/>
      <dgm:spPr/>
      <dgm:t>
        <a:bodyPr/>
        <a:lstStyle/>
        <a:p>
          <a:endParaRPr lang="en-GB"/>
        </a:p>
      </dgm:t>
    </dgm:pt>
    <dgm:pt modelId="{D98C8FEA-79DF-48FE-8068-9D4EB88B152B}">
      <dgm:prSet custT="1"/>
      <dgm:spPr>
        <a:solidFill>
          <a:schemeClr val="accent1"/>
        </a:solidFill>
      </dgm:spPr>
      <dgm:t>
        <a:bodyPr/>
        <a:lstStyle/>
        <a:p>
          <a:r>
            <a:rPr lang="en-GB" sz="1100" b="1"/>
            <a:t>Youth Information</a:t>
          </a:r>
        </a:p>
      </dgm:t>
    </dgm:pt>
    <dgm:pt modelId="{E311695F-0FD0-4340-9D13-22BB6440DCC3}" type="parTrans" cxnId="{491E2B6C-523A-482A-BAED-FA2374AC4895}">
      <dgm:prSet/>
      <dgm:spPr/>
      <dgm:t>
        <a:bodyPr/>
        <a:lstStyle/>
        <a:p>
          <a:endParaRPr lang="en-GB"/>
        </a:p>
      </dgm:t>
    </dgm:pt>
    <dgm:pt modelId="{622ACB45-DE42-4EC2-899A-B7149E570D13}" type="sibTrans" cxnId="{491E2B6C-523A-482A-BAED-FA2374AC4895}">
      <dgm:prSet/>
      <dgm:spPr/>
      <dgm:t>
        <a:bodyPr/>
        <a:lstStyle/>
        <a:p>
          <a:endParaRPr lang="en-GB"/>
        </a:p>
      </dgm:t>
    </dgm:pt>
    <dgm:pt modelId="{3822D369-38EF-4C22-B274-EA5CAC55278B}">
      <dgm:prSet custT="1"/>
      <dgm:spPr>
        <a:solidFill>
          <a:schemeClr val="accent1"/>
        </a:solidFill>
      </dgm:spPr>
      <dgm:t>
        <a:bodyPr/>
        <a:lstStyle/>
        <a:p>
          <a:r>
            <a:rPr lang="en-GB" sz="1100" b="1"/>
            <a:t>Community Based Outreach Work</a:t>
          </a:r>
        </a:p>
      </dgm:t>
    </dgm:pt>
    <dgm:pt modelId="{CCFB78C1-E1C0-4895-8CC3-F4DFAD6C57D0}" type="parTrans" cxnId="{B2B4A800-A041-436A-928F-74BC6852845B}">
      <dgm:prSet/>
      <dgm:spPr/>
      <dgm:t>
        <a:bodyPr/>
        <a:lstStyle/>
        <a:p>
          <a:endParaRPr lang="en-GB"/>
        </a:p>
      </dgm:t>
    </dgm:pt>
    <dgm:pt modelId="{30E45EF8-6847-4110-85B8-2E8E9250A5FB}" type="sibTrans" cxnId="{B2B4A800-A041-436A-928F-74BC6852845B}">
      <dgm:prSet/>
      <dgm:spPr/>
      <dgm:t>
        <a:bodyPr/>
        <a:lstStyle/>
        <a:p>
          <a:endParaRPr lang="en-GB"/>
        </a:p>
      </dgm:t>
    </dgm:pt>
    <dgm:pt modelId="{B955B41A-A6B3-4914-9771-D190AE13E711}">
      <dgm:prSet custT="1"/>
      <dgm:spPr>
        <a:solidFill>
          <a:schemeClr val="accent1"/>
        </a:solidFill>
      </dgm:spPr>
      <dgm:t>
        <a:bodyPr/>
        <a:lstStyle/>
        <a:p>
          <a:r>
            <a:rPr lang="en-GB" sz="1050" b="1"/>
            <a:t>Volunteer Led Youthwork</a:t>
          </a:r>
        </a:p>
      </dgm:t>
    </dgm:pt>
    <dgm:pt modelId="{DB1DC44F-53D0-41AA-9418-F8FC6D636AC8}" type="parTrans" cxnId="{FB33ED18-3B7B-4982-85AA-781BCE628514}">
      <dgm:prSet/>
      <dgm:spPr/>
      <dgm:t>
        <a:bodyPr/>
        <a:lstStyle/>
        <a:p>
          <a:endParaRPr lang="en-GB"/>
        </a:p>
      </dgm:t>
    </dgm:pt>
    <dgm:pt modelId="{DFFC6DD0-8E3E-4BB5-AE22-09819590341E}" type="sibTrans" cxnId="{FB33ED18-3B7B-4982-85AA-781BCE628514}">
      <dgm:prSet/>
      <dgm:spPr/>
      <dgm:t>
        <a:bodyPr/>
        <a:lstStyle/>
        <a:p>
          <a:endParaRPr lang="en-GB"/>
        </a:p>
      </dgm:t>
    </dgm:pt>
    <dgm:pt modelId="{31BEC67F-0B3A-4613-8766-F46008055D58}">
      <dgm:prSet custT="1"/>
      <dgm:spPr>
        <a:solidFill>
          <a:schemeClr val="accent1"/>
        </a:solidFill>
      </dgm:spPr>
      <dgm:t>
        <a:bodyPr/>
        <a:lstStyle/>
        <a:p>
          <a:r>
            <a:rPr lang="en-GB" sz="1050" b="1"/>
            <a:t>Youth Hubs</a:t>
          </a:r>
        </a:p>
      </dgm:t>
    </dgm:pt>
    <dgm:pt modelId="{5944C32E-6E4E-4FBB-BA16-E177693CE9CA}" type="parTrans" cxnId="{DDB29990-D1D4-49C5-AF5D-C5216DF5CB23}">
      <dgm:prSet/>
      <dgm:spPr/>
      <dgm:t>
        <a:bodyPr/>
        <a:lstStyle/>
        <a:p>
          <a:endParaRPr lang="en-GB"/>
        </a:p>
      </dgm:t>
    </dgm:pt>
    <dgm:pt modelId="{1B904A04-C0BB-4351-BD70-2D3022B93919}" type="sibTrans" cxnId="{DDB29990-D1D4-49C5-AF5D-C5216DF5CB23}">
      <dgm:prSet/>
      <dgm:spPr/>
      <dgm:t>
        <a:bodyPr/>
        <a:lstStyle/>
        <a:p>
          <a:endParaRPr lang="en-GB"/>
        </a:p>
      </dgm:t>
    </dgm:pt>
    <dgm:pt modelId="{513583AF-7EBA-4304-9053-A24AF643C801}" type="pres">
      <dgm:prSet presAssocID="{F093D834-0043-4751-B9E3-AB9E11BE616B}" presName="cycle" presStyleCnt="0">
        <dgm:presLayoutVars>
          <dgm:chMax val="1"/>
          <dgm:dir/>
          <dgm:animLvl val="ctr"/>
          <dgm:resizeHandles val="exact"/>
        </dgm:presLayoutVars>
      </dgm:prSet>
      <dgm:spPr/>
    </dgm:pt>
    <dgm:pt modelId="{99878B5F-AACC-47DD-8CC6-DB238D5F6384}" type="pres">
      <dgm:prSet presAssocID="{41C977D3-EFD2-47DA-A689-83E335F42F1A}" presName="centerShape" presStyleLbl="node0" presStyleIdx="0" presStyleCnt="1" custScaleX="150421" custScaleY="132961"/>
      <dgm:spPr/>
    </dgm:pt>
    <dgm:pt modelId="{7F691FF2-B4B8-4D34-99B7-7F0AF8FB5F05}" type="pres">
      <dgm:prSet presAssocID="{E01E140B-B2EA-470D-8746-4E378BCD88BA}" presName="Name9" presStyleLbl="parChTrans1D2" presStyleIdx="0" presStyleCnt="11"/>
      <dgm:spPr/>
    </dgm:pt>
    <dgm:pt modelId="{D7B2896D-3778-47DC-88B4-542ED9EFAEE6}" type="pres">
      <dgm:prSet presAssocID="{E01E140B-B2EA-470D-8746-4E378BCD88BA}" presName="connTx" presStyleLbl="parChTrans1D2" presStyleIdx="0" presStyleCnt="11"/>
      <dgm:spPr/>
    </dgm:pt>
    <dgm:pt modelId="{D95EE22A-6B1D-4FD4-8079-7806A6C0F4F2}" type="pres">
      <dgm:prSet presAssocID="{92F68A38-DEAA-46F4-906D-AF340B5487F1}" presName="node" presStyleLbl="node1" presStyleIdx="0" presStyleCnt="11" custScaleX="138974" custScaleY="81730" custRadScaleRad="100768" custRadScaleInc="0">
        <dgm:presLayoutVars>
          <dgm:bulletEnabled val="1"/>
        </dgm:presLayoutVars>
      </dgm:prSet>
      <dgm:spPr/>
    </dgm:pt>
    <dgm:pt modelId="{E6D98A70-FCF4-4C63-904C-21264FCD38C9}" type="pres">
      <dgm:prSet presAssocID="{4E652A05-B5D2-49AC-8E09-512BD91E92D0}" presName="Name9" presStyleLbl="parChTrans1D2" presStyleIdx="1" presStyleCnt="11"/>
      <dgm:spPr/>
    </dgm:pt>
    <dgm:pt modelId="{49265BEA-093F-4FA2-8B22-5EC1E32D3DE2}" type="pres">
      <dgm:prSet presAssocID="{4E652A05-B5D2-49AC-8E09-512BD91E92D0}" presName="connTx" presStyleLbl="parChTrans1D2" presStyleIdx="1" presStyleCnt="11"/>
      <dgm:spPr/>
    </dgm:pt>
    <dgm:pt modelId="{DCDC54B2-AA58-4241-B34F-BD967B7983F1}" type="pres">
      <dgm:prSet presAssocID="{51237474-201E-4199-97F0-0628BABF4A9F}" presName="node" presStyleLbl="node1" presStyleIdx="1" presStyleCnt="11" custScaleX="163572" custScaleY="81524" custRadScaleRad="109383" custRadScaleInc="35005">
        <dgm:presLayoutVars>
          <dgm:bulletEnabled val="1"/>
        </dgm:presLayoutVars>
      </dgm:prSet>
      <dgm:spPr/>
    </dgm:pt>
    <dgm:pt modelId="{ACEC48AD-A332-49D5-AED7-E9DBC41962D9}" type="pres">
      <dgm:prSet presAssocID="{89488B78-8491-4602-8C5B-9BA6E1E69EDC}" presName="Name9" presStyleLbl="parChTrans1D2" presStyleIdx="2" presStyleCnt="11"/>
      <dgm:spPr/>
    </dgm:pt>
    <dgm:pt modelId="{4365149D-A3C5-4A69-B08E-0E6BB6D12613}" type="pres">
      <dgm:prSet presAssocID="{89488B78-8491-4602-8C5B-9BA6E1E69EDC}" presName="connTx" presStyleLbl="parChTrans1D2" presStyleIdx="2" presStyleCnt="11"/>
      <dgm:spPr/>
    </dgm:pt>
    <dgm:pt modelId="{172EBD85-DC75-4A2D-BF10-6C4568263D20}" type="pres">
      <dgm:prSet presAssocID="{E853424B-4BEF-4156-B341-6DEB34633ABD}" presName="node" presStyleLbl="node1" presStyleIdx="2" presStyleCnt="11" custScaleX="154199" custScaleY="77532" custRadScaleRad="101510" custRadScaleInc="21435">
        <dgm:presLayoutVars>
          <dgm:bulletEnabled val="1"/>
        </dgm:presLayoutVars>
      </dgm:prSet>
      <dgm:spPr/>
    </dgm:pt>
    <dgm:pt modelId="{AF3CCCB7-8864-49CC-9D19-830861520946}" type="pres">
      <dgm:prSet presAssocID="{3721D85F-B869-428E-95A5-5408386997B1}" presName="Name9" presStyleLbl="parChTrans1D2" presStyleIdx="3" presStyleCnt="11"/>
      <dgm:spPr/>
    </dgm:pt>
    <dgm:pt modelId="{8AC1DF04-415B-4C68-835F-CB517C089567}" type="pres">
      <dgm:prSet presAssocID="{3721D85F-B869-428E-95A5-5408386997B1}" presName="connTx" presStyleLbl="parChTrans1D2" presStyleIdx="3" presStyleCnt="11"/>
      <dgm:spPr/>
    </dgm:pt>
    <dgm:pt modelId="{46CEC30A-1260-4CB3-B336-EE18FA519A6F}" type="pres">
      <dgm:prSet presAssocID="{146D7A85-0971-4533-8417-50F811164FD8}" presName="node" presStyleLbl="node1" presStyleIdx="3" presStyleCnt="11" custScaleX="163536" custScaleY="83209">
        <dgm:presLayoutVars>
          <dgm:bulletEnabled val="1"/>
        </dgm:presLayoutVars>
      </dgm:prSet>
      <dgm:spPr/>
    </dgm:pt>
    <dgm:pt modelId="{A2B15C1E-060F-4ADA-A59C-33ABB2B0DF64}" type="pres">
      <dgm:prSet presAssocID="{1FF47C63-D189-4A88-98C0-98B18961B549}" presName="Name9" presStyleLbl="parChTrans1D2" presStyleIdx="4" presStyleCnt="11"/>
      <dgm:spPr/>
    </dgm:pt>
    <dgm:pt modelId="{0EB73C49-9591-4FEE-948C-162FFBD7C965}" type="pres">
      <dgm:prSet presAssocID="{1FF47C63-D189-4A88-98C0-98B18961B549}" presName="connTx" presStyleLbl="parChTrans1D2" presStyleIdx="4" presStyleCnt="11"/>
      <dgm:spPr/>
    </dgm:pt>
    <dgm:pt modelId="{D2F639A1-CAF1-477A-8561-EC32D8A7BF8B}" type="pres">
      <dgm:prSet presAssocID="{C5A99A74-145D-4BCC-B0BC-AD1531E60F81}" presName="node" presStyleLbl="node1" presStyleIdx="4" presStyleCnt="11" custScaleX="150550" custScaleY="83696" custRadScaleRad="114518" custRadScaleInc="-45778">
        <dgm:presLayoutVars>
          <dgm:bulletEnabled val="1"/>
        </dgm:presLayoutVars>
      </dgm:prSet>
      <dgm:spPr/>
    </dgm:pt>
    <dgm:pt modelId="{4B3E6E7B-7169-4275-A269-88471CEF4CDA}" type="pres">
      <dgm:prSet presAssocID="{A55A8548-D604-4631-A502-631511B9F8FE}" presName="Name9" presStyleLbl="parChTrans1D2" presStyleIdx="5" presStyleCnt="11"/>
      <dgm:spPr/>
    </dgm:pt>
    <dgm:pt modelId="{65B3A5B3-EF69-4969-AB38-EBE4EB4723FD}" type="pres">
      <dgm:prSet presAssocID="{A55A8548-D604-4631-A502-631511B9F8FE}" presName="connTx" presStyleLbl="parChTrans1D2" presStyleIdx="5" presStyleCnt="11"/>
      <dgm:spPr/>
    </dgm:pt>
    <dgm:pt modelId="{1D83DEAD-42E6-4844-9C70-9C6E23CC68B2}" type="pres">
      <dgm:prSet presAssocID="{B67EB5A1-446A-4DA3-97E3-CC18E0EF7C4A}" presName="node" presStyleLbl="node1" presStyleIdx="5" presStyleCnt="11" custScaleX="166981" custScaleY="75238" custRadScaleRad="108325" custRadScaleInc="-57361">
        <dgm:presLayoutVars>
          <dgm:bulletEnabled val="1"/>
        </dgm:presLayoutVars>
      </dgm:prSet>
      <dgm:spPr/>
    </dgm:pt>
    <dgm:pt modelId="{092947C2-DD49-4298-BA9D-F198B1DEE35B}" type="pres">
      <dgm:prSet presAssocID="{6C7C4ED7-84B8-4016-B39F-C505F570363C}" presName="Name9" presStyleLbl="parChTrans1D2" presStyleIdx="6" presStyleCnt="11"/>
      <dgm:spPr/>
    </dgm:pt>
    <dgm:pt modelId="{1CBE5A54-1F1F-454B-A1A0-F76C97A69BD7}" type="pres">
      <dgm:prSet presAssocID="{6C7C4ED7-84B8-4016-B39F-C505F570363C}" presName="connTx" presStyleLbl="parChTrans1D2" presStyleIdx="6" presStyleCnt="11"/>
      <dgm:spPr/>
    </dgm:pt>
    <dgm:pt modelId="{132F72E5-7275-48C5-AC18-95BFDB9473F5}" type="pres">
      <dgm:prSet presAssocID="{832613E2-5AF4-4EB4-94B8-34AD2D4336D8}" presName="node" presStyleLbl="node1" presStyleIdx="6" presStyleCnt="11" custScaleX="178282" custScaleY="88863" custRadScaleRad="106743" custRadScaleInc="23737">
        <dgm:presLayoutVars>
          <dgm:bulletEnabled val="1"/>
        </dgm:presLayoutVars>
      </dgm:prSet>
      <dgm:spPr/>
    </dgm:pt>
    <dgm:pt modelId="{E370A616-1EB4-44A6-835D-24D7F9FD9599}" type="pres">
      <dgm:prSet presAssocID="{E311695F-0FD0-4340-9D13-22BB6440DCC3}" presName="Name9" presStyleLbl="parChTrans1D2" presStyleIdx="7" presStyleCnt="11"/>
      <dgm:spPr/>
    </dgm:pt>
    <dgm:pt modelId="{79E7A146-54C5-4161-AB1A-1993CE0C665C}" type="pres">
      <dgm:prSet presAssocID="{E311695F-0FD0-4340-9D13-22BB6440DCC3}" presName="connTx" presStyleLbl="parChTrans1D2" presStyleIdx="7" presStyleCnt="11"/>
      <dgm:spPr/>
    </dgm:pt>
    <dgm:pt modelId="{4E0F6E1D-8F1C-48BB-9DD8-14EF896013E8}" type="pres">
      <dgm:prSet presAssocID="{D98C8FEA-79DF-48FE-8068-9D4EB88B152B}" presName="node" presStyleLbl="node1" presStyleIdx="7" presStyleCnt="11" custScaleX="172659" custScaleY="74479" custRadScaleRad="99571" custRadScaleInc="3362">
        <dgm:presLayoutVars>
          <dgm:bulletEnabled val="1"/>
        </dgm:presLayoutVars>
      </dgm:prSet>
      <dgm:spPr/>
    </dgm:pt>
    <dgm:pt modelId="{01600CA1-CC93-4B84-A3D9-FB79AFABDB45}" type="pres">
      <dgm:prSet presAssocID="{CCFB78C1-E1C0-4895-8CC3-F4DFAD6C57D0}" presName="Name9" presStyleLbl="parChTrans1D2" presStyleIdx="8" presStyleCnt="11"/>
      <dgm:spPr/>
    </dgm:pt>
    <dgm:pt modelId="{D9A3B330-F48E-44E1-917C-36D32924C24A}" type="pres">
      <dgm:prSet presAssocID="{CCFB78C1-E1C0-4895-8CC3-F4DFAD6C57D0}" presName="connTx" presStyleLbl="parChTrans1D2" presStyleIdx="8" presStyleCnt="11"/>
      <dgm:spPr/>
    </dgm:pt>
    <dgm:pt modelId="{E5341B63-A6F6-4D36-B729-EA8DDCCE3915}" type="pres">
      <dgm:prSet presAssocID="{3822D369-38EF-4C22-B274-EA5CAC55278B}" presName="node" presStyleLbl="node1" presStyleIdx="8" presStyleCnt="11" custScaleX="162582" custScaleY="78244" custRadScaleRad="98572" custRadScaleInc="-15336">
        <dgm:presLayoutVars>
          <dgm:bulletEnabled val="1"/>
        </dgm:presLayoutVars>
      </dgm:prSet>
      <dgm:spPr/>
    </dgm:pt>
    <dgm:pt modelId="{91115D61-1CF6-4885-8D3A-42373F94A072}" type="pres">
      <dgm:prSet presAssocID="{DB1DC44F-53D0-41AA-9418-F8FC6D636AC8}" presName="Name9" presStyleLbl="parChTrans1D2" presStyleIdx="9" presStyleCnt="11"/>
      <dgm:spPr/>
    </dgm:pt>
    <dgm:pt modelId="{EF4833BF-9FE7-4233-80B1-6AE7AE4821DB}" type="pres">
      <dgm:prSet presAssocID="{DB1DC44F-53D0-41AA-9418-F8FC6D636AC8}" presName="connTx" presStyleLbl="parChTrans1D2" presStyleIdx="9" presStyleCnt="11"/>
      <dgm:spPr/>
    </dgm:pt>
    <dgm:pt modelId="{09DDB198-4926-4D8D-802E-11C1BF01EFFC}" type="pres">
      <dgm:prSet presAssocID="{B955B41A-A6B3-4914-9771-D190AE13E711}" presName="node" presStyleLbl="node1" presStyleIdx="9" presStyleCnt="11" custScaleX="173449" custScaleY="77153" custRadScaleRad="105931" custRadScaleInc="-35986">
        <dgm:presLayoutVars>
          <dgm:bulletEnabled val="1"/>
        </dgm:presLayoutVars>
      </dgm:prSet>
      <dgm:spPr/>
    </dgm:pt>
    <dgm:pt modelId="{596E91DA-5DD0-47E0-BC74-FA99A0FF5191}" type="pres">
      <dgm:prSet presAssocID="{5944C32E-6E4E-4FBB-BA16-E177693CE9CA}" presName="Name9" presStyleLbl="parChTrans1D2" presStyleIdx="10" presStyleCnt="11"/>
      <dgm:spPr/>
    </dgm:pt>
    <dgm:pt modelId="{644FC15E-F610-4DAE-ACDB-16225C29BCC3}" type="pres">
      <dgm:prSet presAssocID="{5944C32E-6E4E-4FBB-BA16-E177693CE9CA}" presName="connTx" presStyleLbl="parChTrans1D2" presStyleIdx="10" presStyleCnt="11"/>
      <dgm:spPr/>
    </dgm:pt>
    <dgm:pt modelId="{B240B735-5F7B-42B0-9130-FB35E34A9227}" type="pres">
      <dgm:prSet presAssocID="{31BEC67F-0B3A-4613-8766-F46008055D58}" presName="node" presStyleLbl="node1" presStyleIdx="10" presStyleCnt="11" custScaleX="194825" custScaleY="79880" custRadScaleRad="106544" custRadScaleInc="-64082">
        <dgm:presLayoutVars>
          <dgm:bulletEnabled val="1"/>
        </dgm:presLayoutVars>
      </dgm:prSet>
      <dgm:spPr/>
    </dgm:pt>
  </dgm:ptLst>
  <dgm:cxnLst>
    <dgm:cxn modelId="{B2B4A800-A041-436A-928F-74BC6852845B}" srcId="{41C977D3-EFD2-47DA-A689-83E335F42F1A}" destId="{3822D369-38EF-4C22-B274-EA5CAC55278B}" srcOrd="8" destOrd="0" parTransId="{CCFB78C1-E1C0-4895-8CC3-F4DFAD6C57D0}" sibTransId="{30E45EF8-6847-4110-85B8-2E8E9250A5FB}"/>
    <dgm:cxn modelId="{10F17210-043A-4535-9F0E-AE42E23803D7}" type="presOf" srcId="{1FF47C63-D189-4A88-98C0-98B18961B549}" destId="{A2B15C1E-060F-4ADA-A59C-33ABB2B0DF64}" srcOrd="0" destOrd="0" presId="urn:microsoft.com/office/officeart/2005/8/layout/radial1"/>
    <dgm:cxn modelId="{FF18B216-D853-48C0-B2F5-066CC80CB26E}" type="presOf" srcId="{1FF47C63-D189-4A88-98C0-98B18961B549}" destId="{0EB73C49-9591-4FEE-948C-162FFBD7C965}" srcOrd="1" destOrd="0" presId="urn:microsoft.com/office/officeart/2005/8/layout/radial1"/>
    <dgm:cxn modelId="{FB33ED18-3B7B-4982-85AA-781BCE628514}" srcId="{41C977D3-EFD2-47DA-A689-83E335F42F1A}" destId="{B955B41A-A6B3-4914-9771-D190AE13E711}" srcOrd="9" destOrd="0" parTransId="{DB1DC44F-53D0-41AA-9418-F8FC6D636AC8}" sibTransId="{DFFC6DD0-8E3E-4BB5-AE22-09819590341E}"/>
    <dgm:cxn modelId="{1685411C-A6D5-4B5B-98F7-1DC83AAEF39F}" type="presOf" srcId="{6C7C4ED7-84B8-4016-B39F-C505F570363C}" destId="{092947C2-DD49-4298-BA9D-F198B1DEE35B}" srcOrd="0" destOrd="0" presId="urn:microsoft.com/office/officeart/2005/8/layout/radial1"/>
    <dgm:cxn modelId="{1AD06328-7401-4A82-948F-B2B29A0294EC}" type="presOf" srcId="{F093D834-0043-4751-B9E3-AB9E11BE616B}" destId="{513583AF-7EBA-4304-9053-A24AF643C801}" srcOrd="0" destOrd="0" presId="urn:microsoft.com/office/officeart/2005/8/layout/radial1"/>
    <dgm:cxn modelId="{382C1C31-38BB-40FF-8C36-3534BE45169A}" type="presOf" srcId="{89488B78-8491-4602-8C5B-9BA6E1E69EDC}" destId="{ACEC48AD-A332-49D5-AED7-E9DBC41962D9}" srcOrd="0" destOrd="0" presId="urn:microsoft.com/office/officeart/2005/8/layout/radial1"/>
    <dgm:cxn modelId="{808A7E33-FC51-40F3-BB6E-FAFB1BF779E3}" type="presOf" srcId="{146D7A85-0971-4533-8417-50F811164FD8}" destId="{46CEC30A-1260-4CB3-B336-EE18FA519A6F}" srcOrd="0" destOrd="0" presId="urn:microsoft.com/office/officeart/2005/8/layout/radial1"/>
    <dgm:cxn modelId="{75941734-6ABA-4D64-9DE0-D69C4785DC7D}" type="presOf" srcId="{832613E2-5AF4-4EB4-94B8-34AD2D4336D8}" destId="{132F72E5-7275-48C5-AC18-95BFDB9473F5}" srcOrd="0" destOrd="0" presId="urn:microsoft.com/office/officeart/2005/8/layout/radial1"/>
    <dgm:cxn modelId="{8078DC34-207F-4F1D-84D4-40F14E23852F}" type="presOf" srcId="{DB1DC44F-53D0-41AA-9418-F8FC6D636AC8}" destId="{EF4833BF-9FE7-4233-80B1-6AE7AE4821DB}" srcOrd="1" destOrd="0" presId="urn:microsoft.com/office/officeart/2005/8/layout/radial1"/>
    <dgm:cxn modelId="{7CF12536-48A0-4E9A-A966-FA8C5A8B11D5}" type="presOf" srcId="{E311695F-0FD0-4340-9D13-22BB6440DCC3}" destId="{E370A616-1EB4-44A6-835D-24D7F9FD9599}" srcOrd="0" destOrd="0" presId="urn:microsoft.com/office/officeart/2005/8/layout/radial1"/>
    <dgm:cxn modelId="{AF9FDB3A-B476-4303-A610-D10CD1FA06C6}" type="presOf" srcId="{51237474-201E-4199-97F0-0628BABF4A9F}" destId="{DCDC54B2-AA58-4241-B34F-BD967B7983F1}" srcOrd="0" destOrd="0" presId="urn:microsoft.com/office/officeart/2005/8/layout/radial1"/>
    <dgm:cxn modelId="{F0E4503F-2B33-473C-B4DE-4A2A7934FED0}" type="presOf" srcId="{89488B78-8491-4602-8C5B-9BA6E1E69EDC}" destId="{4365149D-A3C5-4A69-B08E-0E6BB6D12613}" srcOrd="1" destOrd="0" presId="urn:microsoft.com/office/officeart/2005/8/layout/radial1"/>
    <dgm:cxn modelId="{2A4C3460-60BF-46D5-AAD6-CB7DB9F82F31}" type="presOf" srcId="{92F68A38-DEAA-46F4-906D-AF340B5487F1}" destId="{D95EE22A-6B1D-4FD4-8079-7806A6C0F4F2}" srcOrd="0" destOrd="0" presId="urn:microsoft.com/office/officeart/2005/8/layout/radial1"/>
    <dgm:cxn modelId="{6F279643-5D4C-4896-B11E-5A503CA8B34E}" type="presOf" srcId="{E853424B-4BEF-4156-B341-6DEB34633ABD}" destId="{172EBD85-DC75-4A2D-BF10-6C4568263D20}" srcOrd="0" destOrd="0" presId="urn:microsoft.com/office/officeart/2005/8/layout/radial1"/>
    <dgm:cxn modelId="{491E2B6C-523A-482A-BAED-FA2374AC4895}" srcId="{41C977D3-EFD2-47DA-A689-83E335F42F1A}" destId="{D98C8FEA-79DF-48FE-8068-9D4EB88B152B}" srcOrd="7" destOrd="0" parTransId="{E311695F-0FD0-4340-9D13-22BB6440DCC3}" sibTransId="{622ACB45-DE42-4EC2-899A-B7149E570D13}"/>
    <dgm:cxn modelId="{C252065A-31AC-4CAE-827F-2B2B163A3343}" type="presOf" srcId="{4E652A05-B5D2-49AC-8E09-512BD91E92D0}" destId="{E6D98A70-FCF4-4C63-904C-21264FCD38C9}" srcOrd="0" destOrd="0" presId="urn:microsoft.com/office/officeart/2005/8/layout/radial1"/>
    <dgm:cxn modelId="{7B3DA47A-E605-4843-8447-45F24022B4A4}" type="presOf" srcId="{5944C32E-6E4E-4FBB-BA16-E177693CE9CA}" destId="{596E91DA-5DD0-47E0-BC74-FA99A0FF5191}" srcOrd="0" destOrd="0" presId="urn:microsoft.com/office/officeart/2005/8/layout/radial1"/>
    <dgm:cxn modelId="{9A543580-3AF2-41D6-BCE3-A1071FA55916}" type="presOf" srcId="{B67EB5A1-446A-4DA3-97E3-CC18E0EF7C4A}" destId="{1D83DEAD-42E6-4844-9C70-9C6E23CC68B2}" srcOrd="0" destOrd="0" presId="urn:microsoft.com/office/officeart/2005/8/layout/radial1"/>
    <dgm:cxn modelId="{C50E4982-FEDF-4686-88D7-D0C8F884E686}" type="presOf" srcId="{5944C32E-6E4E-4FBB-BA16-E177693CE9CA}" destId="{644FC15E-F610-4DAE-ACDB-16225C29BCC3}" srcOrd="1" destOrd="0" presId="urn:microsoft.com/office/officeart/2005/8/layout/radial1"/>
    <dgm:cxn modelId="{70CEC58D-8674-4002-8C09-0A3539ABCE45}" srcId="{41C977D3-EFD2-47DA-A689-83E335F42F1A}" destId="{832613E2-5AF4-4EB4-94B8-34AD2D4336D8}" srcOrd="6" destOrd="0" parTransId="{6C7C4ED7-84B8-4016-B39F-C505F570363C}" sibTransId="{D035427A-60D9-4CC8-AD98-421C973F0CBF}"/>
    <dgm:cxn modelId="{DDB29990-D1D4-49C5-AF5D-C5216DF5CB23}" srcId="{41C977D3-EFD2-47DA-A689-83E335F42F1A}" destId="{31BEC67F-0B3A-4613-8766-F46008055D58}" srcOrd="10" destOrd="0" parTransId="{5944C32E-6E4E-4FBB-BA16-E177693CE9CA}" sibTransId="{1B904A04-C0BB-4351-BD70-2D3022B93919}"/>
    <dgm:cxn modelId="{C3836A93-79F5-4454-9311-23FEADA204DE}" type="presOf" srcId="{6C7C4ED7-84B8-4016-B39F-C505F570363C}" destId="{1CBE5A54-1F1F-454B-A1A0-F76C97A69BD7}" srcOrd="1" destOrd="0" presId="urn:microsoft.com/office/officeart/2005/8/layout/radial1"/>
    <dgm:cxn modelId="{22FCAA93-4F5F-4E3C-BFEB-A5A76593B7E8}" type="presOf" srcId="{41C977D3-EFD2-47DA-A689-83E335F42F1A}" destId="{99878B5F-AACC-47DD-8CC6-DB238D5F6384}" srcOrd="0" destOrd="0" presId="urn:microsoft.com/office/officeart/2005/8/layout/radial1"/>
    <dgm:cxn modelId="{7A372B95-195A-48D4-AC59-15400ADC5D0F}" type="presOf" srcId="{E311695F-0FD0-4340-9D13-22BB6440DCC3}" destId="{79E7A146-54C5-4161-AB1A-1993CE0C665C}" srcOrd="1" destOrd="0" presId="urn:microsoft.com/office/officeart/2005/8/layout/radial1"/>
    <dgm:cxn modelId="{C00B479C-322B-4C50-9559-F853B99D0E4D}" type="presOf" srcId="{DB1DC44F-53D0-41AA-9418-F8FC6D636AC8}" destId="{91115D61-1CF6-4885-8D3A-42373F94A072}" srcOrd="0" destOrd="0" presId="urn:microsoft.com/office/officeart/2005/8/layout/radial1"/>
    <dgm:cxn modelId="{8C802CA0-0F43-4348-863F-440BCFCF0CF0}" type="presOf" srcId="{3822D369-38EF-4C22-B274-EA5CAC55278B}" destId="{E5341B63-A6F6-4D36-B729-EA8DDCCE3915}" srcOrd="0" destOrd="0" presId="urn:microsoft.com/office/officeart/2005/8/layout/radial1"/>
    <dgm:cxn modelId="{D4B1ABA3-06B6-4E8C-8563-50EA4951FDB2}" type="presOf" srcId="{A55A8548-D604-4631-A502-631511B9F8FE}" destId="{4B3E6E7B-7169-4275-A269-88471CEF4CDA}" srcOrd="0" destOrd="0" presId="urn:microsoft.com/office/officeart/2005/8/layout/radial1"/>
    <dgm:cxn modelId="{B62405AB-E3BD-4F2C-BAC8-AA8BB97D9C24}" type="presOf" srcId="{E01E140B-B2EA-470D-8746-4E378BCD88BA}" destId="{D7B2896D-3778-47DC-88B4-542ED9EFAEE6}" srcOrd="1" destOrd="0" presId="urn:microsoft.com/office/officeart/2005/8/layout/radial1"/>
    <dgm:cxn modelId="{08FAC2AE-ED18-4EEC-B153-A5009B148B8A}" type="presOf" srcId="{31BEC67F-0B3A-4613-8766-F46008055D58}" destId="{B240B735-5F7B-42B0-9130-FB35E34A9227}" srcOrd="0" destOrd="0" presId="urn:microsoft.com/office/officeart/2005/8/layout/radial1"/>
    <dgm:cxn modelId="{187945B1-7B70-476C-9F3B-34838FAD269E}" srcId="{41C977D3-EFD2-47DA-A689-83E335F42F1A}" destId="{E853424B-4BEF-4156-B341-6DEB34633ABD}" srcOrd="2" destOrd="0" parTransId="{89488B78-8491-4602-8C5B-9BA6E1E69EDC}" sibTransId="{7D497FB6-ED10-496B-9C82-0F58407DA576}"/>
    <dgm:cxn modelId="{24EFFBB4-685C-431F-8F48-B603DE21E22E}" type="presOf" srcId="{CCFB78C1-E1C0-4895-8CC3-F4DFAD6C57D0}" destId="{01600CA1-CC93-4B84-A3D9-FB79AFABDB45}" srcOrd="0" destOrd="0" presId="urn:microsoft.com/office/officeart/2005/8/layout/radial1"/>
    <dgm:cxn modelId="{670D0FB6-59A2-4ED4-BDC1-7B55C6DD7B93}" type="presOf" srcId="{3721D85F-B869-428E-95A5-5408386997B1}" destId="{AF3CCCB7-8864-49CC-9D19-830861520946}" srcOrd="0" destOrd="0" presId="urn:microsoft.com/office/officeart/2005/8/layout/radial1"/>
    <dgm:cxn modelId="{D07483B6-EBF2-4E3E-95CA-C8F2ACCC72B3}" type="presOf" srcId="{A55A8548-D604-4631-A502-631511B9F8FE}" destId="{65B3A5B3-EF69-4969-AB38-EBE4EB4723FD}" srcOrd="1" destOrd="0" presId="urn:microsoft.com/office/officeart/2005/8/layout/radial1"/>
    <dgm:cxn modelId="{70680ABA-C767-41B7-85A9-38BED3B402C1}" srcId="{41C977D3-EFD2-47DA-A689-83E335F42F1A}" destId="{146D7A85-0971-4533-8417-50F811164FD8}" srcOrd="3" destOrd="0" parTransId="{3721D85F-B869-428E-95A5-5408386997B1}" sibTransId="{F8E987BE-BB7B-4DCD-AE48-A7C4D65F6FF7}"/>
    <dgm:cxn modelId="{D0BF5DBF-7207-40D7-85DC-64062226B198}" srcId="{41C977D3-EFD2-47DA-A689-83E335F42F1A}" destId="{B67EB5A1-446A-4DA3-97E3-CC18E0EF7C4A}" srcOrd="5" destOrd="0" parTransId="{A55A8548-D604-4631-A502-631511B9F8FE}" sibTransId="{661D8F31-9B69-4D4D-A666-D1AD7288194D}"/>
    <dgm:cxn modelId="{DC2A57BF-0725-4906-868E-8FECF1458C24}" type="presOf" srcId="{4E652A05-B5D2-49AC-8E09-512BD91E92D0}" destId="{49265BEA-093F-4FA2-8B22-5EC1E32D3DE2}" srcOrd="1" destOrd="0" presId="urn:microsoft.com/office/officeart/2005/8/layout/radial1"/>
    <dgm:cxn modelId="{573857C7-2A4C-456C-BFD8-3D79253F6F2D}" srcId="{41C977D3-EFD2-47DA-A689-83E335F42F1A}" destId="{51237474-201E-4199-97F0-0628BABF4A9F}" srcOrd="1" destOrd="0" parTransId="{4E652A05-B5D2-49AC-8E09-512BD91E92D0}" sibTransId="{64606685-A1BF-4779-894A-3FD0A64141AD}"/>
    <dgm:cxn modelId="{5330A7CE-9B26-4D10-8592-FB4B41FE4FBE}" type="presOf" srcId="{CCFB78C1-E1C0-4895-8CC3-F4DFAD6C57D0}" destId="{D9A3B330-F48E-44E1-917C-36D32924C24A}" srcOrd="1" destOrd="0" presId="urn:microsoft.com/office/officeart/2005/8/layout/radial1"/>
    <dgm:cxn modelId="{CFDAD4D5-97B8-4856-A63C-C5188BC2BF76}" type="presOf" srcId="{E01E140B-B2EA-470D-8746-4E378BCD88BA}" destId="{7F691FF2-B4B8-4D34-99B7-7F0AF8FB5F05}" srcOrd="0" destOrd="0" presId="urn:microsoft.com/office/officeart/2005/8/layout/radial1"/>
    <dgm:cxn modelId="{8C1BE8D9-A5A8-41E5-A1E6-567DFF036482}" type="presOf" srcId="{3721D85F-B869-428E-95A5-5408386997B1}" destId="{8AC1DF04-415B-4C68-835F-CB517C089567}" srcOrd="1" destOrd="0" presId="urn:microsoft.com/office/officeart/2005/8/layout/radial1"/>
    <dgm:cxn modelId="{426745DC-4F7B-4A8D-891D-FC645319CD7C}" type="presOf" srcId="{D98C8FEA-79DF-48FE-8068-9D4EB88B152B}" destId="{4E0F6E1D-8F1C-48BB-9DD8-14EF896013E8}" srcOrd="0" destOrd="0" presId="urn:microsoft.com/office/officeart/2005/8/layout/radial1"/>
    <dgm:cxn modelId="{9DFDBBE0-4227-4E3F-AC56-8DC326CB9102}" srcId="{41C977D3-EFD2-47DA-A689-83E335F42F1A}" destId="{C5A99A74-145D-4BCC-B0BC-AD1531E60F81}" srcOrd="4" destOrd="0" parTransId="{1FF47C63-D189-4A88-98C0-98B18961B549}" sibTransId="{A5A7DDF6-8D6E-4755-AA84-66487C0DD83E}"/>
    <dgm:cxn modelId="{522241F0-DBC6-4F15-9EA4-0E0A1D6B2694}" srcId="{F093D834-0043-4751-B9E3-AB9E11BE616B}" destId="{41C977D3-EFD2-47DA-A689-83E335F42F1A}" srcOrd="0" destOrd="0" parTransId="{3B12CFAD-34BF-4AC2-AC0D-EE1D486BF232}" sibTransId="{4D946A35-644B-4464-B36E-08C2C177DABF}"/>
    <dgm:cxn modelId="{69CA46F9-598B-4252-8BD5-E42C1D776FFC}" type="presOf" srcId="{C5A99A74-145D-4BCC-B0BC-AD1531E60F81}" destId="{D2F639A1-CAF1-477A-8561-EC32D8A7BF8B}" srcOrd="0" destOrd="0" presId="urn:microsoft.com/office/officeart/2005/8/layout/radial1"/>
    <dgm:cxn modelId="{12FEF6FB-93BD-4CC1-AE97-71C8264FECF2}" srcId="{41C977D3-EFD2-47DA-A689-83E335F42F1A}" destId="{92F68A38-DEAA-46F4-906D-AF340B5487F1}" srcOrd="0" destOrd="0" parTransId="{E01E140B-B2EA-470D-8746-4E378BCD88BA}" sibTransId="{625D634E-187C-42D5-A75A-6848BE1DC1D3}"/>
    <dgm:cxn modelId="{3F864BFC-8BC2-49F8-A255-5598DD98F2FA}" type="presOf" srcId="{B955B41A-A6B3-4914-9771-D190AE13E711}" destId="{09DDB198-4926-4D8D-802E-11C1BF01EFFC}" srcOrd="0" destOrd="0" presId="urn:microsoft.com/office/officeart/2005/8/layout/radial1"/>
    <dgm:cxn modelId="{E383FCB0-6ED8-4248-BDD3-336222F3CEB6}" type="presParOf" srcId="{513583AF-7EBA-4304-9053-A24AF643C801}" destId="{99878B5F-AACC-47DD-8CC6-DB238D5F6384}" srcOrd="0" destOrd="0" presId="urn:microsoft.com/office/officeart/2005/8/layout/radial1"/>
    <dgm:cxn modelId="{CAAA0AA7-6639-4312-9551-12E837B70537}" type="presParOf" srcId="{513583AF-7EBA-4304-9053-A24AF643C801}" destId="{7F691FF2-B4B8-4D34-99B7-7F0AF8FB5F05}" srcOrd="1" destOrd="0" presId="urn:microsoft.com/office/officeart/2005/8/layout/radial1"/>
    <dgm:cxn modelId="{5A59C86E-6A39-413C-B2B0-00DEFB1F27E5}" type="presParOf" srcId="{7F691FF2-B4B8-4D34-99B7-7F0AF8FB5F05}" destId="{D7B2896D-3778-47DC-88B4-542ED9EFAEE6}" srcOrd="0" destOrd="0" presId="urn:microsoft.com/office/officeart/2005/8/layout/radial1"/>
    <dgm:cxn modelId="{B630834E-65F1-4A55-B497-F3147EB25C05}" type="presParOf" srcId="{513583AF-7EBA-4304-9053-A24AF643C801}" destId="{D95EE22A-6B1D-4FD4-8079-7806A6C0F4F2}" srcOrd="2" destOrd="0" presId="urn:microsoft.com/office/officeart/2005/8/layout/radial1"/>
    <dgm:cxn modelId="{1B55FAE0-1ADC-4A6E-A6A3-0953326BFB84}" type="presParOf" srcId="{513583AF-7EBA-4304-9053-A24AF643C801}" destId="{E6D98A70-FCF4-4C63-904C-21264FCD38C9}" srcOrd="3" destOrd="0" presId="urn:microsoft.com/office/officeart/2005/8/layout/radial1"/>
    <dgm:cxn modelId="{F659FB88-06A3-4064-9803-C0D851B90696}" type="presParOf" srcId="{E6D98A70-FCF4-4C63-904C-21264FCD38C9}" destId="{49265BEA-093F-4FA2-8B22-5EC1E32D3DE2}" srcOrd="0" destOrd="0" presId="urn:microsoft.com/office/officeart/2005/8/layout/radial1"/>
    <dgm:cxn modelId="{32AECDA4-BE13-41A5-A252-BA69407F5D18}" type="presParOf" srcId="{513583AF-7EBA-4304-9053-A24AF643C801}" destId="{DCDC54B2-AA58-4241-B34F-BD967B7983F1}" srcOrd="4" destOrd="0" presId="urn:microsoft.com/office/officeart/2005/8/layout/radial1"/>
    <dgm:cxn modelId="{E8FA289D-191D-4888-A98D-3C843204CAC4}" type="presParOf" srcId="{513583AF-7EBA-4304-9053-A24AF643C801}" destId="{ACEC48AD-A332-49D5-AED7-E9DBC41962D9}" srcOrd="5" destOrd="0" presId="urn:microsoft.com/office/officeart/2005/8/layout/radial1"/>
    <dgm:cxn modelId="{9D706CA1-7732-49C7-9961-F5BA8E439EF1}" type="presParOf" srcId="{ACEC48AD-A332-49D5-AED7-E9DBC41962D9}" destId="{4365149D-A3C5-4A69-B08E-0E6BB6D12613}" srcOrd="0" destOrd="0" presId="urn:microsoft.com/office/officeart/2005/8/layout/radial1"/>
    <dgm:cxn modelId="{DC9FE0FD-3194-4E53-A5A1-73A60E8CF5B5}" type="presParOf" srcId="{513583AF-7EBA-4304-9053-A24AF643C801}" destId="{172EBD85-DC75-4A2D-BF10-6C4568263D20}" srcOrd="6" destOrd="0" presId="urn:microsoft.com/office/officeart/2005/8/layout/radial1"/>
    <dgm:cxn modelId="{09512880-F886-4036-A299-87733D3FBDF6}" type="presParOf" srcId="{513583AF-7EBA-4304-9053-A24AF643C801}" destId="{AF3CCCB7-8864-49CC-9D19-830861520946}" srcOrd="7" destOrd="0" presId="urn:microsoft.com/office/officeart/2005/8/layout/radial1"/>
    <dgm:cxn modelId="{DE528650-F05A-4CE2-BA88-A28277928EC4}" type="presParOf" srcId="{AF3CCCB7-8864-49CC-9D19-830861520946}" destId="{8AC1DF04-415B-4C68-835F-CB517C089567}" srcOrd="0" destOrd="0" presId="urn:microsoft.com/office/officeart/2005/8/layout/radial1"/>
    <dgm:cxn modelId="{195C06A8-F03E-4082-A65D-475EA16967AF}" type="presParOf" srcId="{513583AF-7EBA-4304-9053-A24AF643C801}" destId="{46CEC30A-1260-4CB3-B336-EE18FA519A6F}" srcOrd="8" destOrd="0" presId="urn:microsoft.com/office/officeart/2005/8/layout/radial1"/>
    <dgm:cxn modelId="{64245498-FC01-4418-8EA0-627D63407447}" type="presParOf" srcId="{513583AF-7EBA-4304-9053-A24AF643C801}" destId="{A2B15C1E-060F-4ADA-A59C-33ABB2B0DF64}" srcOrd="9" destOrd="0" presId="urn:microsoft.com/office/officeart/2005/8/layout/radial1"/>
    <dgm:cxn modelId="{6901C5EC-75CF-47C5-BF49-3ADCA6AFD31C}" type="presParOf" srcId="{A2B15C1E-060F-4ADA-A59C-33ABB2B0DF64}" destId="{0EB73C49-9591-4FEE-948C-162FFBD7C965}" srcOrd="0" destOrd="0" presId="urn:microsoft.com/office/officeart/2005/8/layout/radial1"/>
    <dgm:cxn modelId="{AFF100FD-2CA2-476A-9271-FF39007459CC}" type="presParOf" srcId="{513583AF-7EBA-4304-9053-A24AF643C801}" destId="{D2F639A1-CAF1-477A-8561-EC32D8A7BF8B}" srcOrd="10" destOrd="0" presId="urn:microsoft.com/office/officeart/2005/8/layout/radial1"/>
    <dgm:cxn modelId="{ED00B230-AB95-48E9-B951-7C68FDB1DC0C}" type="presParOf" srcId="{513583AF-7EBA-4304-9053-A24AF643C801}" destId="{4B3E6E7B-7169-4275-A269-88471CEF4CDA}" srcOrd="11" destOrd="0" presId="urn:microsoft.com/office/officeart/2005/8/layout/radial1"/>
    <dgm:cxn modelId="{6B500001-B3F4-43D7-B69F-1D9774160430}" type="presParOf" srcId="{4B3E6E7B-7169-4275-A269-88471CEF4CDA}" destId="{65B3A5B3-EF69-4969-AB38-EBE4EB4723FD}" srcOrd="0" destOrd="0" presId="urn:microsoft.com/office/officeart/2005/8/layout/radial1"/>
    <dgm:cxn modelId="{76BDF991-C54C-4BC0-BD14-5F606B391A59}" type="presParOf" srcId="{513583AF-7EBA-4304-9053-A24AF643C801}" destId="{1D83DEAD-42E6-4844-9C70-9C6E23CC68B2}" srcOrd="12" destOrd="0" presId="urn:microsoft.com/office/officeart/2005/8/layout/radial1"/>
    <dgm:cxn modelId="{310FBAF2-B0BC-47CA-81F8-BAF750A27943}" type="presParOf" srcId="{513583AF-7EBA-4304-9053-A24AF643C801}" destId="{092947C2-DD49-4298-BA9D-F198B1DEE35B}" srcOrd="13" destOrd="0" presId="urn:microsoft.com/office/officeart/2005/8/layout/radial1"/>
    <dgm:cxn modelId="{D0C4C9FC-2858-409B-B8E4-5F342102FDE7}" type="presParOf" srcId="{092947C2-DD49-4298-BA9D-F198B1DEE35B}" destId="{1CBE5A54-1F1F-454B-A1A0-F76C97A69BD7}" srcOrd="0" destOrd="0" presId="urn:microsoft.com/office/officeart/2005/8/layout/radial1"/>
    <dgm:cxn modelId="{EC53E8F3-7678-4D25-ABAC-E68D0BED317B}" type="presParOf" srcId="{513583AF-7EBA-4304-9053-A24AF643C801}" destId="{132F72E5-7275-48C5-AC18-95BFDB9473F5}" srcOrd="14" destOrd="0" presId="urn:microsoft.com/office/officeart/2005/8/layout/radial1"/>
    <dgm:cxn modelId="{CF9BDB6F-120E-4EC3-8BF0-FD39A832A294}" type="presParOf" srcId="{513583AF-7EBA-4304-9053-A24AF643C801}" destId="{E370A616-1EB4-44A6-835D-24D7F9FD9599}" srcOrd="15" destOrd="0" presId="urn:microsoft.com/office/officeart/2005/8/layout/radial1"/>
    <dgm:cxn modelId="{AD594CA2-D9BF-448A-A8A8-7D1828EB1176}" type="presParOf" srcId="{E370A616-1EB4-44A6-835D-24D7F9FD9599}" destId="{79E7A146-54C5-4161-AB1A-1993CE0C665C}" srcOrd="0" destOrd="0" presId="urn:microsoft.com/office/officeart/2005/8/layout/radial1"/>
    <dgm:cxn modelId="{737A0DCE-A239-45FB-8527-1585227CA365}" type="presParOf" srcId="{513583AF-7EBA-4304-9053-A24AF643C801}" destId="{4E0F6E1D-8F1C-48BB-9DD8-14EF896013E8}" srcOrd="16" destOrd="0" presId="urn:microsoft.com/office/officeart/2005/8/layout/radial1"/>
    <dgm:cxn modelId="{398C76FE-1824-419D-B4AE-EC9D31D7FDE9}" type="presParOf" srcId="{513583AF-7EBA-4304-9053-A24AF643C801}" destId="{01600CA1-CC93-4B84-A3D9-FB79AFABDB45}" srcOrd="17" destOrd="0" presId="urn:microsoft.com/office/officeart/2005/8/layout/radial1"/>
    <dgm:cxn modelId="{044A0F57-2F0C-42F7-A214-4BAF821B9557}" type="presParOf" srcId="{01600CA1-CC93-4B84-A3D9-FB79AFABDB45}" destId="{D9A3B330-F48E-44E1-917C-36D32924C24A}" srcOrd="0" destOrd="0" presId="urn:microsoft.com/office/officeart/2005/8/layout/radial1"/>
    <dgm:cxn modelId="{BB9C1242-8FD8-4E30-BCB0-B86C77BD9846}" type="presParOf" srcId="{513583AF-7EBA-4304-9053-A24AF643C801}" destId="{E5341B63-A6F6-4D36-B729-EA8DDCCE3915}" srcOrd="18" destOrd="0" presId="urn:microsoft.com/office/officeart/2005/8/layout/radial1"/>
    <dgm:cxn modelId="{05A6CCA8-653E-4DB0-A68B-F9C6432E38DC}" type="presParOf" srcId="{513583AF-7EBA-4304-9053-A24AF643C801}" destId="{91115D61-1CF6-4885-8D3A-42373F94A072}" srcOrd="19" destOrd="0" presId="urn:microsoft.com/office/officeart/2005/8/layout/radial1"/>
    <dgm:cxn modelId="{6C519816-968D-486C-8DFF-2472E9CD5FC8}" type="presParOf" srcId="{91115D61-1CF6-4885-8D3A-42373F94A072}" destId="{EF4833BF-9FE7-4233-80B1-6AE7AE4821DB}" srcOrd="0" destOrd="0" presId="urn:microsoft.com/office/officeart/2005/8/layout/radial1"/>
    <dgm:cxn modelId="{E5FD3452-292C-451A-AC45-7E21F621279F}" type="presParOf" srcId="{513583AF-7EBA-4304-9053-A24AF643C801}" destId="{09DDB198-4926-4D8D-802E-11C1BF01EFFC}" srcOrd="20" destOrd="0" presId="urn:microsoft.com/office/officeart/2005/8/layout/radial1"/>
    <dgm:cxn modelId="{B5476CD1-0225-4C39-8824-B760AC0A54C7}" type="presParOf" srcId="{513583AF-7EBA-4304-9053-A24AF643C801}" destId="{596E91DA-5DD0-47E0-BC74-FA99A0FF5191}" srcOrd="21" destOrd="0" presId="urn:microsoft.com/office/officeart/2005/8/layout/radial1"/>
    <dgm:cxn modelId="{4EBF4852-64D6-4C27-BE29-308CCC99D051}" type="presParOf" srcId="{596E91DA-5DD0-47E0-BC74-FA99A0FF5191}" destId="{644FC15E-F610-4DAE-ACDB-16225C29BCC3}" srcOrd="0" destOrd="0" presId="urn:microsoft.com/office/officeart/2005/8/layout/radial1"/>
    <dgm:cxn modelId="{87F5785A-F3A3-4486-B268-682969DB1E49}" type="presParOf" srcId="{513583AF-7EBA-4304-9053-A24AF643C801}" destId="{B240B735-5F7B-42B0-9130-FB35E34A9227}" srcOrd="22"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878B5F-AACC-47DD-8CC6-DB238D5F6384}">
      <dsp:nvSpPr>
        <dsp:cNvPr id="0" name=""/>
        <dsp:cNvSpPr/>
      </dsp:nvSpPr>
      <dsp:spPr>
        <a:xfrm>
          <a:off x="2638325" y="1643429"/>
          <a:ext cx="1149079" cy="1015700"/>
        </a:xfrm>
        <a:prstGeom prst="ellipse">
          <a:avLst/>
        </a:prstGeom>
        <a:gradFill rotWithShape="0">
          <a:gsLst>
            <a:gs pos="0">
              <a:schemeClr val="accent1">
                <a:alpha val="80000"/>
                <a:hueOff val="0"/>
                <a:satOff val="0"/>
                <a:lumOff val="0"/>
                <a:alphaOff val="0"/>
                <a:shade val="51000"/>
                <a:satMod val="130000"/>
              </a:schemeClr>
            </a:gs>
            <a:gs pos="80000">
              <a:schemeClr val="accent1">
                <a:alpha val="80000"/>
                <a:hueOff val="0"/>
                <a:satOff val="0"/>
                <a:lumOff val="0"/>
                <a:alphaOff val="0"/>
                <a:shade val="93000"/>
                <a:satMod val="130000"/>
              </a:schemeClr>
            </a:gs>
            <a:gs pos="100000">
              <a:schemeClr val="accent1">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IE" sz="1400" b="1" kern="1200"/>
            <a:t>L.Y.S. An Integrated Youth Service </a:t>
          </a:r>
        </a:p>
      </dsp:txBody>
      <dsp:txXfrm>
        <a:off x="2806604" y="1792175"/>
        <a:ext cx="812521" cy="718208"/>
      </dsp:txXfrm>
    </dsp:sp>
    <dsp:sp modelId="{7F691FF2-B4B8-4D34-99B7-7F0AF8FB5F05}">
      <dsp:nvSpPr>
        <dsp:cNvPr id="0" name=""/>
        <dsp:cNvSpPr/>
      </dsp:nvSpPr>
      <dsp:spPr>
        <a:xfrm rot="16200000">
          <a:off x="2733588" y="1153459"/>
          <a:ext cx="958553" cy="21386"/>
        </a:xfrm>
        <a:custGeom>
          <a:avLst/>
          <a:gdLst/>
          <a:ahLst/>
          <a:cxnLst/>
          <a:rect l="0" t="0" r="0" b="0"/>
          <a:pathLst>
            <a:path>
              <a:moveTo>
                <a:pt x="0" y="10693"/>
              </a:moveTo>
              <a:lnTo>
                <a:pt x="958553"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E" sz="1100" b="1" kern="1200">
            <a:solidFill>
              <a:schemeClr val="bg1">
                <a:lumMod val="95000"/>
              </a:schemeClr>
            </a:solidFill>
          </a:endParaRPr>
        </a:p>
      </dsp:txBody>
      <dsp:txXfrm>
        <a:off x="3188901" y="1140189"/>
        <a:ext cx="47927" cy="47927"/>
      </dsp:txXfrm>
    </dsp:sp>
    <dsp:sp modelId="{D95EE22A-6B1D-4FD4-8079-7806A6C0F4F2}">
      <dsp:nvSpPr>
        <dsp:cNvPr id="0" name=""/>
        <dsp:cNvSpPr/>
      </dsp:nvSpPr>
      <dsp:spPr>
        <a:xfrm>
          <a:off x="2682048" y="60533"/>
          <a:ext cx="1061634" cy="624342"/>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Youth </a:t>
          </a:r>
          <a:r>
            <a:rPr lang="en-IE" sz="1100" b="1" kern="1200">
              <a:solidFill>
                <a:schemeClr val="bg1"/>
              </a:solidFill>
            </a:rPr>
            <a:t>&amp; Family Support</a:t>
          </a:r>
        </a:p>
      </dsp:txBody>
      <dsp:txXfrm>
        <a:off x="2837521" y="151966"/>
        <a:ext cx="750688" cy="441476"/>
      </dsp:txXfrm>
    </dsp:sp>
    <dsp:sp modelId="{E6D98A70-FCF4-4C63-904C-21264FCD38C9}">
      <dsp:nvSpPr>
        <dsp:cNvPr id="0" name=""/>
        <dsp:cNvSpPr/>
      </dsp:nvSpPr>
      <dsp:spPr>
        <a:xfrm rot="18507322">
          <a:off x="3348227" y="1321589"/>
          <a:ext cx="1030113" cy="21386"/>
        </a:xfrm>
        <a:custGeom>
          <a:avLst/>
          <a:gdLst/>
          <a:ahLst/>
          <a:cxnLst/>
          <a:rect l="0" t="0" r="0" b="0"/>
          <a:pathLst>
            <a:path>
              <a:moveTo>
                <a:pt x="0" y="10693"/>
              </a:moveTo>
              <a:lnTo>
                <a:pt x="1030113"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E" sz="1100" b="1" kern="1200">
            <a:solidFill>
              <a:schemeClr val="bg1">
                <a:lumMod val="95000"/>
              </a:schemeClr>
            </a:solidFill>
          </a:endParaRPr>
        </a:p>
      </dsp:txBody>
      <dsp:txXfrm>
        <a:off x="3837531" y="1306530"/>
        <a:ext cx="51505" cy="51505"/>
      </dsp:txXfrm>
    </dsp:sp>
    <dsp:sp modelId="{DCDC54B2-AA58-4241-B34F-BD967B7983F1}">
      <dsp:nvSpPr>
        <dsp:cNvPr id="0" name=""/>
        <dsp:cNvSpPr/>
      </dsp:nvSpPr>
      <dsp:spPr>
        <a:xfrm>
          <a:off x="3788764" y="328031"/>
          <a:ext cx="1249541" cy="622769"/>
        </a:xfrm>
        <a:prstGeom prst="ellipse">
          <a:avLst/>
        </a:prstGeom>
        <a:gradFill rotWithShape="0">
          <a:gsLst>
            <a:gs pos="0">
              <a:schemeClr val="accent1">
                <a:alpha val="90000"/>
                <a:hueOff val="0"/>
                <a:satOff val="0"/>
                <a:lumOff val="0"/>
                <a:alphaOff val="-4000"/>
                <a:shade val="51000"/>
                <a:satMod val="130000"/>
              </a:schemeClr>
            </a:gs>
            <a:gs pos="80000">
              <a:schemeClr val="accent1">
                <a:alpha val="90000"/>
                <a:hueOff val="0"/>
                <a:satOff val="0"/>
                <a:lumOff val="0"/>
                <a:alphaOff val="-4000"/>
                <a:shade val="93000"/>
                <a:satMod val="130000"/>
              </a:schemeClr>
            </a:gs>
            <a:gs pos="100000">
              <a:schemeClr val="accent1">
                <a:alpha val="90000"/>
                <a:hueOff val="0"/>
                <a:satOff val="0"/>
                <a:lumOff val="0"/>
                <a:alphaOff val="-4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Youth Justice</a:t>
          </a:r>
        </a:p>
      </dsp:txBody>
      <dsp:txXfrm>
        <a:off x="3971755" y="419233"/>
        <a:ext cx="883559" cy="440365"/>
      </dsp:txXfrm>
    </dsp:sp>
    <dsp:sp modelId="{ACEC48AD-A332-49D5-AED7-E9DBC41962D9}">
      <dsp:nvSpPr>
        <dsp:cNvPr id="0" name=""/>
        <dsp:cNvSpPr/>
      </dsp:nvSpPr>
      <dsp:spPr>
        <a:xfrm rot="20337725">
          <a:off x="3715494" y="1807642"/>
          <a:ext cx="726015" cy="21386"/>
        </a:xfrm>
        <a:custGeom>
          <a:avLst/>
          <a:gdLst/>
          <a:ahLst/>
          <a:cxnLst/>
          <a:rect l="0" t="0" r="0" b="0"/>
          <a:pathLst>
            <a:path>
              <a:moveTo>
                <a:pt x="0" y="10693"/>
              </a:moveTo>
              <a:lnTo>
                <a:pt x="726015"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E" sz="1100" b="1" kern="1200">
            <a:solidFill>
              <a:schemeClr val="bg1">
                <a:lumMod val="95000"/>
              </a:schemeClr>
            </a:solidFill>
          </a:endParaRPr>
        </a:p>
      </dsp:txBody>
      <dsp:txXfrm>
        <a:off x="4060352" y="1800185"/>
        <a:ext cx="36300" cy="36300"/>
      </dsp:txXfrm>
    </dsp:sp>
    <dsp:sp modelId="{172EBD85-DC75-4A2D-BF10-6C4568263D20}">
      <dsp:nvSpPr>
        <dsp:cNvPr id="0" name=""/>
        <dsp:cNvSpPr/>
      </dsp:nvSpPr>
      <dsp:spPr>
        <a:xfrm>
          <a:off x="4296140" y="1211959"/>
          <a:ext cx="1177939" cy="592273"/>
        </a:xfrm>
        <a:prstGeom prst="ellipse">
          <a:avLst/>
        </a:prstGeom>
        <a:gradFill rotWithShape="0">
          <a:gsLst>
            <a:gs pos="0">
              <a:schemeClr val="accent1">
                <a:alpha val="90000"/>
                <a:hueOff val="0"/>
                <a:satOff val="0"/>
                <a:lumOff val="0"/>
                <a:alphaOff val="-8000"/>
                <a:shade val="51000"/>
                <a:satMod val="130000"/>
              </a:schemeClr>
            </a:gs>
            <a:gs pos="80000">
              <a:schemeClr val="accent1">
                <a:alpha val="90000"/>
                <a:hueOff val="0"/>
                <a:satOff val="0"/>
                <a:lumOff val="0"/>
                <a:alphaOff val="-8000"/>
                <a:shade val="93000"/>
                <a:satMod val="130000"/>
              </a:schemeClr>
            </a:gs>
            <a:gs pos="100000">
              <a:schemeClr val="accent1">
                <a:alpha val="90000"/>
                <a:hueOff val="0"/>
                <a:satOff val="0"/>
                <a:lumOff val="0"/>
                <a:alphaOff val="-8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Youth Mental Health</a:t>
          </a:r>
        </a:p>
      </dsp:txBody>
      <dsp:txXfrm>
        <a:off x="4468645" y="1298695"/>
        <a:ext cx="832929" cy="418801"/>
      </dsp:txXfrm>
    </dsp:sp>
    <dsp:sp modelId="{AF3CCCB7-8864-49CC-9D19-830861520946}">
      <dsp:nvSpPr>
        <dsp:cNvPr id="0" name=""/>
        <dsp:cNvSpPr/>
      </dsp:nvSpPr>
      <dsp:spPr>
        <a:xfrm rot="490909">
          <a:off x="3776975" y="2263736"/>
          <a:ext cx="584825" cy="21386"/>
        </a:xfrm>
        <a:custGeom>
          <a:avLst/>
          <a:gdLst/>
          <a:ahLst/>
          <a:cxnLst/>
          <a:rect l="0" t="0" r="0" b="0"/>
          <a:pathLst>
            <a:path>
              <a:moveTo>
                <a:pt x="0" y="10693"/>
              </a:moveTo>
              <a:lnTo>
                <a:pt x="584825"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E" sz="1100" b="1" kern="1200">
            <a:solidFill>
              <a:schemeClr val="bg1">
                <a:lumMod val="95000"/>
              </a:schemeClr>
            </a:solidFill>
          </a:endParaRPr>
        </a:p>
      </dsp:txBody>
      <dsp:txXfrm>
        <a:off x="4054767" y="2259809"/>
        <a:ext cx="29241" cy="29241"/>
      </dsp:txXfrm>
    </dsp:sp>
    <dsp:sp modelId="{46CEC30A-1260-4CB3-B336-EE18FA519A6F}">
      <dsp:nvSpPr>
        <dsp:cNvPr id="0" name=""/>
        <dsp:cNvSpPr/>
      </dsp:nvSpPr>
      <dsp:spPr>
        <a:xfrm>
          <a:off x="4335287" y="2084648"/>
          <a:ext cx="1249266" cy="635640"/>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Youthwork Programmes</a:t>
          </a:r>
        </a:p>
      </dsp:txBody>
      <dsp:txXfrm>
        <a:off x="4518238" y="2177735"/>
        <a:ext cx="883364" cy="449466"/>
      </dsp:txXfrm>
    </dsp:sp>
    <dsp:sp modelId="{A2B15C1E-060F-4ADA-A59C-33ABB2B0DF64}">
      <dsp:nvSpPr>
        <dsp:cNvPr id="0" name=""/>
        <dsp:cNvSpPr/>
      </dsp:nvSpPr>
      <dsp:spPr>
        <a:xfrm rot="2005089">
          <a:off x="3588481" y="2726846"/>
          <a:ext cx="1025763" cy="21386"/>
        </a:xfrm>
        <a:custGeom>
          <a:avLst/>
          <a:gdLst/>
          <a:ahLst/>
          <a:cxnLst/>
          <a:rect l="0" t="0" r="0" b="0"/>
          <a:pathLst>
            <a:path>
              <a:moveTo>
                <a:pt x="0" y="10693"/>
              </a:moveTo>
              <a:lnTo>
                <a:pt x="1025763"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E" sz="1100" b="1" kern="1200">
            <a:solidFill>
              <a:schemeClr val="bg1">
                <a:lumMod val="95000"/>
              </a:schemeClr>
            </a:solidFill>
          </a:endParaRPr>
        </a:p>
      </dsp:txBody>
      <dsp:txXfrm>
        <a:off x="4075718" y="2711896"/>
        <a:ext cx="51288" cy="51288"/>
      </dsp:txXfrm>
    </dsp:sp>
    <dsp:sp modelId="{D2F639A1-CAF1-477A-8561-EC32D8A7BF8B}">
      <dsp:nvSpPr>
        <dsp:cNvPr id="0" name=""/>
        <dsp:cNvSpPr/>
      </dsp:nvSpPr>
      <dsp:spPr>
        <a:xfrm>
          <a:off x="4324929" y="2944801"/>
          <a:ext cx="1150064" cy="639361"/>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International Youthwork</a:t>
          </a:r>
        </a:p>
      </dsp:txBody>
      <dsp:txXfrm>
        <a:off x="4493352" y="3038433"/>
        <a:ext cx="813218" cy="452097"/>
      </dsp:txXfrm>
    </dsp:sp>
    <dsp:sp modelId="{4B3E6E7B-7169-4275-A269-88471CEF4CDA}">
      <dsp:nvSpPr>
        <dsp:cNvPr id="0" name=""/>
        <dsp:cNvSpPr/>
      </dsp:nvSpPr>
      <dsp:spPr>
        <a:xfrm rot="3855001">
          <a:off x="3132370" y="3094807"/>
          <a:ext cx="1081511" cy="21386"/>
        </a:xfrm>
        <a:custGeom>
          <a:avLst/>
          <a:gdLst/>
          <a:ahLst/>
          <a:cxnLst/>
          <a:rect l="0" t="0" r="0" b="0"/>
          <a:pathLst>
            <a:path>
              <a:moveTo>
                <a:pt x="0" y="10693"/>
              </a:moveTo>
              <a:lnTo>
                <a:pt x="1081511"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E" sz="1100" b="1" kern="1200">
            <a:solidFill>
              <a:schemeClr val="bg1">
                <a:lumMod val="95000"/>
              </a:schemeClr>
            </a:solidFill>
          </a:endParaRPr>
        </a:p>
      </dsp:txBody>
      <dsp:txXfrm>
        <a:off x="3646088" y="3078462"/>
        <a:ext cx="54075" cy="54075"/>
      </dsp:txXfrm>
    </dsp:sp>
    <dsp:sp modelId="{1D83DEAD-42E6-4844-9C70-9C6E23CC68B2}">
      <dsp:nvSpPr>
        <dsp:cNvPr id="0" name=""/>
        <dsp:cNvSpPr/>
      </dsp:nvSpPr>
      <dsp:spPr>
        <a:xfrm>
          <a:off x="3405714" y="3586002"/>
          <a:ext cx="1275582" cy="574749"/>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Youth Participation</a:t>
          </a:r>
        </a:p>
      </dsp:txBody>
      <dsp:txXfrm>
        <a:off x="3592519" y="3670172"/>
        <a:ext cx="901972" cy="406409"/>
      </dsp:txXfrm>
    </dsp:sp>
    <dsp:sp modelId="{092947C2-DD49-4298-BA9D-F198B1DEE35B}">
      <dsp:nvSpPr>
        <dsp:cNvPr id="0" name=""/>
        <dsp:cNvSpPr/>
      </dsp:nvSpPr>
      <dsp:spPr>
        <a:xfrm rot="6614872">
          <a:off x="2352570" y="3098897"/>
          <a:ext cx="1013592" cy="21386"/>
        </a:xfrm>
        <a:custGeom>
          <a:avLst/>
          <a:gdLst/>
          <a:ahLst/>
          <a:cxnLst/>
          <a:rect l="0" t="0" r="0" b="0"/>
          <a:pathLst>
            <a:path>
              <a:moveTo>
                <a:pt x="0" y="10693"/>
              </a:moveTo>
              <a:lnTo>
                <a:pt x="1013592"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834026" y="3084251"/>
        <a:ext cx="50679" cy="50679"/>
      </dsp:txXfrm>
    </dsp:sp>
    <dsp:sp modelId="{132F72E5-7275-48C5-AC18-95BFDB9473F5}">
      <dsp:nvSpPr>
        <dsp:cNvPr id="0" name=""/>
        <dsp:cNvSpPr/>
      </dsp:nvSpPr>
      <dsp:spPr>
        <a:xfrm>
          <a:off x="1879878" y="3579474"/>
          <a:ext cx="1361912" cy="678832"/>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Education</a:t>
          </a:r>
          <a:r>
            <a:rPr lang="en-GB" sz="1100" b="0" kern="1200"/>
            <a:t>, </a:t>
          </a:r>
          <a:r>
            <a:rPr lang="en-GB" sz="1100" b="1" kern="1200"/>
            <a:t>Training</a:t>
          </a:r>
          <a:r>
            <a:rPr lang="en-GB" sz="1100" b="0" kern="1200"/>
            <a:t> &amp; </a:t>
          </a:r>
          <a:r>
            <a:rPr lang="en-GB" sz="1100" b="1" kern="1200"/>
            <a:t>Employabiliy Initiatives</a:t>
          </a:r>
          <a:r>
            <a:rPr lang="en-GB" sz="1100" kern="1200"/>
            <a:t> </a:t>
          </a:r>
        </a:p>
      </dsp:txBody>
      <dsp:txXfrm>
        <a:off x="2079325" y="3678887"/>
        <a:ext cx="963018" cy="480006"/>
      </dsp:txXfrm>
    </dsp:sp>
    <dsp:sp modelId="{E370A616-1EB4-44A6-835D-24D7F9FD9599}">
      <dsp:nvSpPr>
        <dsp:cNvPr id="0" name=""/>
        <dsp:cNvSpPr/>
      </dsp:nvSpPr>
      <dsp:spPr>
        <a:xfrm rot="8378463">
          <a:off x="2074337" y="2758779"/>
          <a:ext cx="822198" cy="21386"/>
        </a:xfrm>
        <a:custGeom>
          <a:avLst/>
          <a:gdLst/>
          <a:ahLst/>
          <a:cxnLst/>
          <a:rect l="0" t="0" r="0" b="0"/>
          <a:pathLst>
            <a:path>
              <a:moveTo>
                <a:pt x="0" y="10693"/>
              </a:moveTo>
              <a:lnTo>
                <a:pt x="822198"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464881" y="2748917"/>
        <a:ext cx="41109" cy="41109"/>
      </dsp:txXfrm>
    </dsp:sp>
    <dsp:sp modelId="{4E0F6E1D-8F1C-48BB-9DD8-14EF896013E8}">
      <dsp:nvSpPr>
        <dsp:cNvPr id="0" name=""/>
        <dsp:cNvSpPr/>
      </dsp:nvSpPr>
      <dsp:spPr>
        <a:xfrm>
          <a:off x="1214206" y="3004882"/>
          <a:ext cx="1318957" cy="568951"/>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Youth Information</a:t>
          </a:r>
        </a:p>
      </dsp:txBody>
      <dsp:txXfrm>
        <a:off x="1407363" y="3088203"/>
        <a:ext cx="932643" cy="402309"/>
      </dsp:txXfrm>
    </dsp:sp>
    <dsp:sp modelId="{01600CA1-CC93-4B84-A3D9-FB79AFABDB45}">
      <dsp:nvSpPr>
        <dsp:cNvPr id="0" name=""/>
        <dsp:cNvSpPr/>
      </dsp:nvSpPr>
      <dsp:spPr>
        <a:xfrm rot="10158519">
          <a:off x="2076317" y="2300438"/>
          <a:ext cx="579713" cy="21386"/>
        </a:xfrm>
        <a:custGeom>
          <a:avLst/>
          <a:gdLst/>
          <a:ahLst/>
          <a:cxnLst/>
          <a:rect l="0" t="0" r="0" b="0"/>
          <a:pathLst>
            <a:path>
              <a:moveTo>
                <a:pt x="0" y="10693"/>
              </a:moveTo>
              <a:lnTo>
                <a:pt x="579713"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351681" y="2296639"/>
        <a:ext cx="28985" cy="28985"/>
      </dsp:txXfrm>
    </dsp:sp>
    <dsp:sp modelId="{E5341B63-A6F6-4D36-B729-EA8DDCCE3915}">
      <dsp:nvSpPr>
        <dsp:cNvPr id="0" name=""/>
        <dsp:cNvSpPr/>
      </dsp:nvSpPr>
      <dsp:spPr>
        <a:xfrm>
          <a:off x="882262" y="2175191"/>
          <a:ext cx="1241978" cy="597712"/>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Community Based Outreach Work</a:t>
          </a:r>
        </a:p>
      </dsp:txBody>
      <dsp:txXfrm>
        <a:off x="1064145" y="2262724"/>
        <a:ext cx="878212" cy="422646"/>
      </dsp:txXfrm>
    </dsp:sp>
    <dsp:sp modelId="{91115D61-1CF6-4885-8D3A-42373F94A072}">
      <dsp:nvSpPr>
        <dsp:cNvPr id="0" name=""/>
        <dsp:cNvSpPr/>
      </dsp:nvSpPr>
      <dsp:spPr>
        <a:xfrm rot="11919410">
          <a:off x="1949498" y="1840005"/>
          <a:ext cx="746257" cy="21386"/>
        </a:xfrm>
        <a:custGeom>
          <a:avLst/>
          <a:gdLst/>
          <a:ahLst/>
          <a:cxnLst/>
          <a:rect l="0" t="0" r="0" b="0"/>
          <a:pathLst>
            <a:path>
              <a:moveTo>
                <a:pt x="0" y="10693"/>
              </a:moveTo>
              <a:lnTo>
                <a:pt x="746257"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303970" y="1832042"/>
        <a:ext cx="37312" cy="37312"/>
      </dsp:txXfrm>
    </dsp:sp>
    <dsp:sp modelId="{09DDB198-4926-4D8D-802E-11C1BF01EFFC}">
      <dsp:nvSpPr>
        <dsp:cNvPr id="0" name=""/>
        <dsp:cNvSpPr/>
      </dsp:nvSpPr>
      <dsp:spPr>
        <a:xfrm>
          <a:off x="778916" y="1258474"/>
          <a:ext cx="1324992" cy="589378"/>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b="1" kern="1200"/>
            <a:t>Volunteer Led Youthwork</a:t>
          </a:r>
        </a:p>
      </dsp:txBody>
      <dsp:txXfrm>
        <a:off x="972957" y="1344786"/>
        <a:ext cx="936910" cy="416754"/>
      </dsp:txXfrm>
    </dsp:sp>
    <dsp:sp modelId="{596E91DA-5DD0-47E0-BC74-FA99A0FF5191}">
      <dsp:nvSpPr>
        <dsp:cNvPr id="0" name=""/>
        <dsp:cNvSpPr/>
      </dsp:nvSpPr>
      <dsp:spPr>
        <a:xfrm rot="13607195">
          <a:off x="2042368" y="1402325"/>
          <a:ext cx="953794" cy="21386"/>
        </a:xfrm>
        <a:custGeom>
          <a:avLst/>
          <a:gdLst/>
          <a:ahLst/>
          <a:cxnLst/>
          <a:rect l="0" t="0" r="0" b="0"/>
          <a:pathLst>
            <a:path>
              <a:moveTo>
                <a:pt x="0" y="10693"/>
              </a:moveTo>
              <a:lnTo>
                <a:pt x="953794" y="10693"/>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495421" y="1389174"/>
        <a:ext cx="47689" cy="47689"/>
      </dsp:txXfrm>
    </dsp:sp>
    <dsp:sp modelId="{B240B735-5F7B-42B0-9130-FB35E34A9227}">
      <dsp:nvSpPr>
        <dsp:cNvPr id="0" name=""/>
        <dsp:cNvSpPr/>
      </dsp:nvSpPr>
      <dsp:spPr>
        <a:xfrm>
          <a:off x="1181095" y="475634"/>
          <a:ext cx="1488285" cy="610210"/>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b="1" kern="1200"/>
            <a:t>Youth Hubs</a:t>
          </a:r>
        </a:p>
      </dsp:txBody>
      <dsp:txXfrm>
        <a:off x="1399049" y="564997"/>
        <a:ext cx="1052377" cy="4314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73F56E639B9C48A2AC6AF3286245C1" ma:contentTypeVersion="6" ma:contentTypeDescription="Create a new document." ma:contentTypeScope="" ma:versionID="5d852f2a4200264c3ca7e7904e6fdd97">
  <xsd:schema xmlns:xsd="http://www.w3.org/2001/XMLSchema" xmlns:xs="http://www.w3.org/2001/XMLSchema" xmlns:p="http://schemas.microsoft.com/office/2006/metadata/properties" xmlns:ns2="4498e08d-d081-42bd-b2f9-0b4deb693714" xmlns:ns3="d25e0f29-1162-4044-9694-00a09fb2de8a" targetNamespace="http://schemas.microsoft.com/office/2006/metadata/properties" ma:root="true" ma:fieldsID="d65b96ed804c04f2e71be27b8c9e1060" ns2:_="" ns3:_="">
    <xsd:import namespace="4498e08d-d081-42bd-b2f9-0b4deb693714"/>
    <xsd:import namespace="d25e0f29-1162-4044-9694-00a09fb2de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e08d-d081-42bd-b2f9-0b4deb693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5e0f29-1162-4044-9694-00a09fb2de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866D5-3AAB-4282-9ABC-C3BA0BFCF045}">
  <ds:schemaRefs>
    <ds:schemaRef ds:uri="http://schemas.microsoft.com/sharepoint/v3/contenttype/forms"/>
  </ds:schemaRefs>
</ds:datastoreItem>
</file>

<file path=customXml/itemProps2.xml><?xml version="1.0" encoding="utf-8"?>
<ds:datastoreItem xmlns:ds="http://schemas.openxmlformats.org/officeDocument/2006/customXml" ds:itemID="{B255266B-FB0D-414C-8493-D922A4E41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B67CC0-AC89-4DCF-922B-86991EE0E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e08d-d081-42bd-b2f9-0b4deb693714"/>
    <ds:schemaRef ds:uri="d25e0f29-1162-4044-9694-00a09fb2d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Sinead Noonan</cp:lastModifiedBy>
  <cp:revision>4</cp:revision>
  <cp:lastPrinted>2022-05-04T10:55:00Z</cp:lastPrinted>
  <dcterms:created xsi:type="dcterms:W3CDTF">2025-10-10T09:28:00Z</dcterms:created>
  <dcterms:modified xsi:type="dcterms:W3CDTF">2025-10-10T10:16:00Z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0x010100C773F56E639B9C48A2AC6AF3286245C1</vt:lpwstr>
  </property>
</Properties>
</file>