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112"/>
        <w:gridCol w:w="6928"/>
      </w:tblGrid>
      <w:tr w:rsidR="002D77FC" w:rsidRPr="00262248" w14:paraId="47D76079" w14:textId="77777777" w:rsidTr="00CB0447"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06E466" w14:textId="77777777" w:rsidR="002D77FC" w:rsidRPr="00262248" w:rsidRDefault="002D77FC" w:rsidP="00E80171">
            <w:pPr>
              <w:jc w:val="center"/>
              <w:rPr>
                <w:rFonts w:ascii="Aptos" w:hAnsi="Aptos"/>
                <w:sz w:val="16"/>
                <w:lang w:val="en-IE"/>
              </w:rPr>
            </w:pPr>
          </w:p>
          <w:p w14:paraId="1C750C2D" w14:textId="77777777" w:rsidR="002D77FC" w:rsidRPr="00262248" w:rsidRDefault="00465576" w:rsidP="00E80171">
            <w:pPr>
              <w:jc w:val="center"/>
              <w:rPr>
                <w:rFonts w:ascii="Aptos" w:hAnsi="Aptos"/>
                <w:lang w:val="en-IE"/>
              </w:rPr>
            </w:pPr>
            <w:r w:rsidRPr="00262248">
              <w:rPr>
                <w:rFonts w:ascii="Aptos" w:hAnsi="Aptos"/>
                <w:noProof/>
                <w:lang w:val="en-IE" w:eastAsia="en-IE"/>
              </w:rPr>
              <w:drawing>
                <wp:inline distT="0" distB="0" distL="0" distR="0" wp14:anchorId="17BCFD4F" wp14:editId="484E8469">
                  <wp:extent cx="5248275" cy="628650"/>
                  <wp:effectExtent l="0" t="0" r="0" b="0"/>
                  <wp:docPr id="1" name="Picture 1" descr="ly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y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2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60DC22" w14:textId="77777777" w:rsidR="002D77FC" w:rsidRPr="00262248" w:rsidRDefault="002D77FC" w:rsidP="00E80171">
            <w:pPr>
              <w:jc w:val="center"/>
              <w:rPr>
                <w:rFonts w:ascii="Aptos" w:hAnsi="Aptos"/>
                <w:sz w:val="16"/>
                <w:lang w:val="en-IE"/>
              </w:rPr>
            </w:pPr>
          </w:p>
          <w:p w14:paraId="0BE9F0A0" w14:textId="77777777" w:rsidR="002D77FC" w:rsidRPr="00262248" w:rsidRDefault="002D77FC" w:rsidP="00E80171">
            <w:pPr>
              <w:pStyle w:val="Heading1"/>
              <w:rPr>
                <w:rFonts w:ascii="Aptos" w:hAnsi="Aptos"/>
                <w:sz w:val="24"/>
              </w:rPr>
            </w:pPr>
            <w:r w:rsidRPr="00262248">
              <w:rPr>
                <w:rFonts w:ascii="Aptos" w:hAnsi="Aptos"/>
                <w:sz w:val="24"/>
              </w:rPr>
              <w:t>JOB DESCRIPTION</w:t>
            </w:r>
          </w:p>
          <w:p w14:paraId="28C0EFA9" w14:textId="77777777" w:rsidR="002D77FC" w:rsidRPr="00262248" w:rsidRDefault="002D77FC" w:rsidP="00E80171">
            <w:pPr>
              <w:jc w:val="center"/>
              <w:rPr>
                <w:rFonts w:ascii="Aptos" w:hAnsi="Aptos"/>
                <w:lang w:val="en-IE"/>
              </w:rPr>
            </w:pPr>
          </w:p>
          <w:p w14:paraId="0CB6EF74" w14:textId="75A13D8A" w:rsidR="002D77FC" w:rsidRPr="00262248" w:rsidRDefault="00BB2249" w:rsidP="00E80171">
            <w:pPr>
              <w:jc w:val="center"/>
              <w:rPr>
                <w:rFonts w:ascii="Aptos" w:hAnsi="Aptos"/>
                <w:b/>
                <w:sz w:val="24"/>
              </w:rPr>
            </w:pPr>
            <w:r w:rsidRPr="00262248">
              <w:rPr>
                <w:rFonts w:ascii="Aptos" w:hAnsi="Aptos"/>
                <w:b/>
                <w:sz w:val="24"/>
              </w:rPr>
              <w:t>Creative Therapist</w:t>
            </w:r>
          </w:p>
          <w:p w14:paraId="4636E69C" w14:textId="4E537006" w:rsidR="00D3471A" w:rsidRPr="00262248" w:rsidRDefault="00BB2249" w:rsidP="00D3471A">
            <w:pPr>
              <w:jc w:val="both"/>
              <w:rPr>
                <w:rFonts w:ascii="Aptos" w:eastAsiaTheme="minorHAnsi" w:hAnsi="Aptos"/>
                <w:iCs/>
                <w:szCs w:val="22"/>
                <w:lang w:val="en-IE" w:eastAsia="en-IE"/>
              </w:rPr>
            </w:pPr>
            <w:r w:rsidRPr="00262248">
              <w:rPr>
                <w:rStyle w:val="normaltextrun"/>
                <w:rFonts w:ascii="Aptos" w:hAnsi="Aptos"/>
                <w:color w:val="111111"/>
              </w:rPr>
              <w:t>The Creative Therapist will deliver therapeutic interventions for young people aged 10-18, utilizing creative modalities such as art, music, drama, or movement to promote emotional well-being, resilience, and self-expression. The role focuses on supporting young people who may be experiencing mental health challenges, trauma, social difficulties, or developmental issues, in a safe, inclusive, and youth-</w:t>
            </w:r>
            <w:proofErr w:type="spellStart"/>
            <w:r w:rsidRPr="00262248">
              <w:rPr>
                <w:rStyle w:val="normaltextrun"/>
                <w:rFonts w:ascii="Aptos" w:hAnsi="Aptos"/>
                <w:color w:val="111111"/>
              </w:rPr>
              <w:t>centered</w:t>
            </w:r>
            <w:proofErr w:type="spellEnd"/>
            <w:r w:rsidRPr="00262248">
              <w:rPr>
                <w:rStyle w:val="normaltextrun"/>
                <w:rFonts w:ascii="Aptos" w:hAnsi="Aptos"/>
                <w:color w:val="111111"/>
              </w:rPr>
              <w:t xml:space="preserve"> environment.</w:t>
            </w:r>
            <w:r w:rsidRPr="00262248">
              <w:rPr>
                <w:rStyle w:val="eop"/>
                <w:rFonts w:ascii="Aptos" w:hAnsi="Aptos"/>
                <w:color w:val="111111"/>
              </w:rPr>
              <w:t> </w:t>
            </w:r>
            <w:r w:rsidR="00D3471A" w:rsidRPr="00262248">
              <w:rPr>
                <w:rFonts w:ascii="Aptos" w:eastAsiaTheme="minorHAnsi" w:hAnsi="Aptos"/>
                <w:iCs/>
                <w:szCs w:val="22"/>
                <w:lang w:val="en-IE" w:eastAsia="en-IE"/>
              </w:rPr>
              <w:t xml:space="preserve">. </w:t>
            </w:r>
          </w:p>
          <w:p w14:paraId="610CEC70" w14:textId="77777777" w:rsidR="002D77FC" w:rsidRPr="00262248" w:rsidRDefault="002D77FC" w:rsidP="00E80171">
            <w:pPr>
              <w:jc w:val="center"/>
              <w:rPr>
                <w:rFonts w:ascii="Aptos" w:hAnsi="Aptos"/>
                <w:sz w:val="16"/>
                <w:lang w:val="en-IE"/>
              </w:rPr>
            </w:pPr>
          </w:p>
        </w:tc>
      </w:tr>
      <w:tr w:rsidR="00C114D7" w:rsidRPr="00262248" w14:paraId="127723A5" w14:textId="77777777" w:rsidTr="00CB0447"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DE277B" w14:textId="77777777" w:rsidR="00C114D7" w:rsidRPr="00262248" w:rsidRDefault="00C114D7" w:rsidP="00E80171">
            <w:pPr>
              <w:rPr>
                <w:rFonts w:ascii="Aptos" w:hAnsi="Aptos"/>
                <w:lang w:val="en-IE"/>
              </w:rPr>
            </w:pPr>
          </w:p>
          <w:p w14:paraId="039D7613" w14:textId="77777777" w:rsidR="00C114D7" w:rsidRPr="00262248" w:rsidRDefault="003D0633" w:rsidP="00E80171">
            <w:pPr>
              <w:rPr>
                <w:rFonts w:ascii="Aptos" w:hAnsi="Aptos"/>
                <w:lang w:val="en-IE"/>
              </w:rPr>
            </w:pPr>
            <w:r w:rsidRPr="00262248">
              <w:rPr>
                <w:rFonts w:ascii="Aptos" w:hAnsi="Aptos"/>
                <w:b/>
                <w:bCs/>
                <w:lang w:val="en-IE"/>
              </w:rPr>
              <w:t xml:space="preserve">Location: </w:t>
            </w:r>
          </w:p>
          <w:p w14:paraId="4AC768F4" w14:textId="77777777" w:rsidR="00C114D7" w:rsidRPr="00262248" w:rsidRDefault="00C114D7" w:rsidP="00E80171">
            <w:pPr>
              <w:rPr>
                <w:rFonts w:ascii="Aptos" w:hAnsi="Aptos"/>
                <w:lang w:val="en-IE"/>
              </w:rPr>
            </w:pP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123F5E" w14:textId="77777777" w:rsidR="00AD0ACB" w:rsidRPr="00262248" w:rsidRDefault="00AD0ACB" w:rsidP="00BC617A">
            <w:pPr>
              <w:spacing w:line="276" w:lineRule="auto"/>
              <w:rPr>
                <w:rFonts w:ascii="Aptos" w:hAnsi="Aptos"/>
                <w:sz w:val="16"/>
                <w:szCs w:val="16"/>
              </w:rPr>
            </w:pPr>
          </w:p>
          <w:p w14:paraId="5A15D41C" w14:textId="4E190609" w:rsidR="00B47E56" w:rsidRPr="00262248" w:rsidRDefault="009E25A8" w:rsidP="00BC617A">
            <w:pPr>
              <w:spacing w:line="276" w:lineRule="auto"/>
              <w:rPr>
                <w:rFonts w:ascii="Aptos" w:hAnsi="Aptos"/>
              </w:rPr>
            </w:pPr>
            <w:r w:rsidRPr="00262248">
              <w:rPr>
                <w:rFonts w:ascii="Aptos" w:hAnsi="Aptos"/>
              </w:rPr>
              <w:t xml:space="preserve">Based in </w:t>
            </w:r>
            <w:r w:rsidR="00DC55E1" w:rsidRPr="00262248">
              <w:rPr>
                <w:rFonts w:ascii="Aptos" w:hAnsi="Aptos"/>
              </w:rPr>
              <w:t>Limerick</w:t>
            </w:r>
            <w:r w:rsidRPr="00262248">
              <w:rPr>
                <w:rFonts w:ascii="Aptos" w:hAnsi="Aptos"/>
              </w:rPr>
              <w:t xml:space="preserve"> and outreaching to </w:t>
            </w:r>
            <w:r w:rsidR="00A737A8" w:rsidRPr="00262248">
              <w:rPr>
                <w:rFonts w:ascii="Aptos" w:hAnsi="Aptos"/>
              </w:rPr>
              <w:t>Limerick City &amp; County</w:t>
            </w:r>
            <w:r w:rsidR="00E46FE8" w:rsidRPr="00262248">
              <w:rPr>
                <w:rFonts w:ascii="Aptos" w:hAnsi="Aptos"/>
              </w:rPr>
              <w:t xml:space="preserve"> </w:t>
            </w:r>
            <w:r w:rsidR="00F67699" w:rsidRPr="00262248">
              <w:rPr>
                <w:rFonts w:ascii="Aptos" w:hAnsi="Aptos"/>
              </w:rPr>
              <w:t xml:space="preserve">as </w:t>
            </w:r>
            <w:r w:rsidR="00BB2249" w:rsidRPr="00262248">
              <w:rPr>
                <w:rFonts w:ascii="Aptos" w:hAnsi="Aptos"/>
              </w:rPr>
              <w:t xml:space="preserve">required (depending on young </w:t>
            </w:r>
            <w:r w:rsidR="00262248" w:rsidRPr="00262248">
              <w:rPr>
                <w:rFonts w:ascii="Aptos" w:hAnsi="Aptos"/>
              </w:rPr>
              <w:t>person’s</w:t>
            </w:r>
            <w:r w:rsidR="00BB2249" w:rsidRPr="00262248">
              <w:rPr>
                <w:rFonts w:ascii="Aptos" w:hAnsi="Aptos"/>
              </w:rPr>
              <w:t xml:space="preserve"> needs)</w:t>
            </w:r>
          </w:p>
        </w:tc>
      </w:tr>
      <w:tr w:rsidR="002D77FC" w:rsidRPr="00262248" w14:paraId="1150DF50" w14:textId="77777777" w:rsidTr="00F8231E">
        <w:trPr>
          <w:trHeight w:val="650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9F32E0" w14:textId="77777777" w:rsidR="00F8231E" w:rsidRPr="00262248" w:rsidRDefault="00F8231E" w:rsidP="00E80171">
            <w:pPr>
              <w:rPr>
                <w:rFonts w:ascii="Aptos" w:hAnsi="Aptos"/>
                <w:b/>
                <w:bCs/>
                <w:lang w:val="en-IE"/>
              </w:rPr>
            </w:pPr>
          </w:p>
          <w:p w14:paraId="196FB596" w14:textId="77777777" w:rsidR="002D77FC" w:rsidRPr="00262248" w:rsidRDefault="002D77FC" w:rsidP="00E80171">
            <w:pPr>
              <w:rPr>
                <w:rFonts w:ascii="Aptos" w:hAnsi="Aptos"/>
                <w:b/>
                <w:bCs/>
                <w:lang w:val="en-IE"/>
              </w:rPr>
            </w:pPr>
            <w:r w:rsidRPr="00262248">
              <w:rPr>
                <w:rFonts w:ascii="Aptos" w:hAnsi="Aptos"/>
                <w:b/>
                <w:bCs/>
                <w:lang w:val="en-IE"/>
              </w:rPr>
              <w:t>Reporting To: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95F8DB" w14:textId="77777777" w:rsidR="00F8231E" w:rsidRPr="00262248" w:rsidRDefault="00F8231E" w:rsidP="00BC617A">
            <w:pPr>
              <w:spacing w:line="276" w:lineRule="auto"/>
              <w:ind w:right="142"/>
              <w:jc w:val="both"/>
              <w:rPr>
                <w:rFonts w:ascii="Aptos" w:hAnsi="Aptos"/>
                <w:lang w:val="en-IE"/>
              </w:rPr>
            </w:pPr>
          </w:p>
          <w:p w14:paraId="2D78E0B2" w14:textId="6A199D1B" w:rsidR="006116EE" w:rsidRPr="00262248" w:rsidRDefault="00810869" w:rsidP="00BC617A">
            <w:pPr>
              <w:spacing w:line="276" w:lineRule="auto"/>
              <w:ind w:right="142"/>
              <w:jc w:val="both"/>
              <w:rPr>
                <w:rFonts w:ascii="Aptos" w:hAnsi="Aptos"/>
                <w:lang w:val="en-IE"/>
              </w:rPr>
            </w:pPr>
            <w:r w:rsidRPr="00262248">
              <w:rPr>
                <w:rFonts w:ascii="Aptos" w:hAnsi="Aptos"/>
                <w:lang w:val="en-IE"/>
              </w:rPr>
              <w:t>Team Lead</w:t>
            </w:r>
            <w:r w:rsidR="00BB2249" w:rsidRPr="00262248">
              <w:rPr>
                <w:rFonts w:ascii="Aptos" w:hAnsi="Aptos"/>
                <w:lang w:val="en-IE"/>
              </w:rPr>
              <w:t xml:space="preserve"> “Be Well Team”</w:t>
            </w:r>
          </w:p>
        </w:tc>
      </w:tr>
      <w:tr w:rsidR="002D77FC" w:rsidRPr="00262248" w14:paraId="7D3F4C29" w14:textId="77777777" w:rsidTr="00CB0447"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93C0F3" w14:textId="77777777" w:rsidR="00F8231E" w:rsidRPr="00262248" w:rsidRDefault="00F8231E" w:rsidP="00E80171">
            <w:pPr>
              <w:rPr>
                <w:rFonts w:ascii="Aptos" w:hAnsi="Aptos"/>
                <w:b/>
                <w:bCs/>
                <w:lang w:val="en-IE"/>
              </w:rPr>
            </w:pPr>
          </w:p>
          <w:p w14:paraId="4D5E0FA8" w14:textId="77777777" w:rsidR="002D77FC" w:rsidRPr="00262248" w:rsidRDefault="002D77FC" w:rsidP="00E80171">
            <w:pPr>
              <w:rPr>
                <w:rFonts w:ascii="Aptos" w:hAnsi="Aptos"/>
                <w:b/>
                <w:bCs/>
                <w:lang w:val="en-IE"/>
              </w:rPr>
            </w:pPr>
            <w:r w:rsidRPr="00262248">
              <w:rPr>
                <w:rFonts w:ascii="Aptos" w:hAnsi="Aptos"/>
                <w:b/>
                <w:bCs/>
                <w:lang w:val="en-IE"/>
              </w:rPr>
              <w:t>Liaising With:</w:t>
            </w:r>
          </w:p>
          <w:p w14:paraId="2C8B70A8" w14:textId="77777777" w:rsidR="002D77FC" w:rsidRPr="00262248" w:rsidRDefault="002D77FC" w:rsidP="00E80171">
            <w:pPr>
              <w:rPr>
                <w:rFonts w:ascii="Aptos" w:hAnsi="Aptos"/>
                <w:lang w:val="en-IE"/>
              </w:rPr>
            </w:pP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6DA196" w14:textId="77777777" w:rsidR="00F8231E" w:rsidRPr="00262248" w:rsidRDefault="00F8231E" w:rsidP="00BC617A">
            <w:pPr>
              <w:spacing w:line="276" w:lineRule="auto"/>
              <w:ind w:right="142"/>
              <w:jc w:val="both"/>
              <w:rPr>
                <w:rFonts w:ascii="Aptos" w:hAnsi="Aptos"/>
                <w:sz w:val="16"/>
                <w:szCs w:val="16"/>
                <w:lang w:val="en-IE"/>
              </w:rPr>
            </w:pPr>
          </w:p>
          <w:p w14:paraId="14DCFF6A" w14:textId="6208E43D" w:rsidR="002D77FC" w:rsidRPr="00262248" w:rsidRDefault="002D77FC" w:rsidP="00BC617A">
            <w:pPr>
              <w:spacing w:line="276" w:lineRule="auto"/>
              <w:ind w:right="142"/>
              <w:jc w:val="both"/>
              <w:rPr>
                <w:rFonts w:ascii="Aptos" w:hAnsi="Aptos"/>
                <w:lang w:val="en-IE"/>
              </w:rPr>
            </w:pPr>
            <w:r w:rsidRPr="00262248">
              <w:rPr>
                <w:rFonts w:ascii="Aptos" w:hAnsi="Aptos"/>
                <w:lang w:val="en-IE"/>
              </w:rPr>
              <w:t>Young people,</w:t>
            </w:r>
            <w:r w:rsidR="00D473FD" w:rsidRPr="00262248">
              <w:rPr>
                <w:rFonts w:ascii="Aptos" w:hAnsi="Aptos"/>
                <w:lang w:val="en-IE"/>
              </w:rPr>
              <w:t xml:space="preserve"> staff</w:t>
            </w:r>
            <w:r w:rsidR="00BB2249" w:rsidRPr="00262248">
              <w:rPr>
                <w:rFonts w:ascii="Aptos" w:hAnsi="Aptos"/>
                <w:lang w:val="en-IE"/>
              </w:rPr>
              <w:t xml:space="preserve">, </w:t>
            </w:r>
            <w:r w:rsidRPr="00262248">
              <w:rPr>
                <w:rFonts w:ascii="Aptos" w:hAnsi="Aptos"/>
                <w:lang w:val="en-IE"/>
              </w:rPr>
              <w:t>community groups</w:t>
            </w:r>
            <w:r w:rsidR="00D473FD" w:rsidRPr="00262248">
              <w:rPr>
                <w:rFonts w:ascii="Aptos" w:hAnsi="Aptos"/>
                <w:lang w:val="en-IE"/>
              </w:rPr>
              <w:t>, local schools</w:t>
            </w:r>
            <w:r w:rsidR="00C114D7" w:rsidRPr="00262248">
              <w:rPr>
                <w:rFonts w:ascii="Aptos" w:hAnsi="Aptos"/>
                <w:lang w:val="en-IE"/>
              </w:rPr>
              <w:t>, parents</w:t>
            </w:r>
            <w:r w:rsidR="00D37F72" w:rsidRPr="00262248">
              <w:rPr>
                <w:rFonts w:ascii="Aptos" w:hAnsi="Aptos"/>
                <w:lang w:val="en-IE"/>
              </w:rPr>
              <w:t xml:space="preserve"> etc. </w:t>
            </w:r>
          </w:p>
        </w:tc>
      </w:tr>
      <w:tr w:rsidR="00CB0447" w:rsidRPr="00262248" w14:paraId="65077DF9" w14:textId="77777777" w:rsidTr="00CB0447"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59CC1E" w14:textId="77777777" w:rsidR="00F8231E" w:rsidRPr="00262248" w:rsidRDefault="00F8231E" w:rsidP="00E80171">
            <w:pPr>
              <w:rPr>
                <w:rFonts w:ascii="Aptos" w:hAnsi="Aptos"/>
                <w:b/>
                <w:bCs/>
                <w:lang w:val="en-IE"/>
              </w:rPr>
            </w:pPr>
          </w:p>
          <w:p w14:paraId="0FF83AE5" w14:textId="77777777" w:rsidR="00CB0447" w:rsidRPr="00262248" w:rsidRDefault="00CB0447" w:rsidP="00E80171">
            <w:pPr>
              <w:rPr>
                <w:rFonts w:ascii="Aptos" w:hAnsi="Aptos"/>
                <w:b/>
                <w:bCs/>
                <w:lang w:val="en-IE"/>
              </w:rPr>
            </w:pPr>
            <w:r w:rsidRPr="00262248">
              <w:rPr>
                <w:rFonts w:ascii="Aptos" w:hAnsi="Aptos"/>
                <w:b/>
                <w:bCs/>
                <w:lang w:val="en-IE"/>
              </w:rPr>
              <w:t>Funding: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F82C2C" w14:textId="77777777" w:rsidR="00F8231E" w:rsidRPr="00262248" w:rsidRDefault="00F8231E" w:rsidP="00BC617A">
            <w:pPr>
              <w:spacing w:line="276" w:lineRule="auto"/>
              <w:rPr>
                <w:rFonts w:ascii="Aptos" w:hAnsi="Aptos"/>
                <w:sz w:val="16"/>
                <w:szCs w:val="16"/>
                <w:lang w:val="en-IE" w:eastAsia="en-IE"/>
              </w:rPr>
            </w:pPr>
          </w:p>
          <w:p w14:paraId="0BC3790C" w14:textId="5F36E29D" w:rsidR="00CB0447" w:rsidRPr="00262248" w:rsidRDefault="00CB0447" w:rsidP="00BC617A">
            <w:pPr>
              <w:spacing w:line="276" w:lineRule="auto"/>
              <w:rPr>
                <w:rFonts w:ascii="Aptos" w:hAnsi="Aptos"/>
                <w:szCs w:val="22"/>
                <w:lang w:val="en-IE" w:eastAsia="en-IE"/>
              </w:rPr>
            </w:pPr>
            <w:r w:rsidRPr="00262248">
              <w:rPr>
                <w:rFonts w:ascii="Aptos" w:hAnsi="Aptos"/>
                <w:szCs w:val="22"/>
                <w:lang w:val="en-IE" w:eastAsia="en-IE"/>
              </w:rPr>
              <w:t xml:space="preserve">This post is funded by the </w:t>
            </w:r>
            <w:r w:rsidR="00BB2249" w:rsidRPr="00262248">
              <w:rPr>
                <w:rFonts w:ascii="Aptos" w:hAnsi="Aptos"/>
                <w:szCs w:val="22"/>
                <w:lang w:val="en-IE" w:eastAsia="en-IE"/>
              </w:rPr>
              <w:t>HSE</w:t>
            </w:r>
            <w:r w:rsidRPr="00262248">
              <w:rPr>
                <w:rFonts w:ascii="Aptos" w:hAnsi="Aptos"/>
                <w:szCs w:val="22"/>
                <w:lang w:val="en-IE" w:eastAsia="en-IE"/>
              </w:rPr>
              <w:t xml:space="preserve"> </w:t>
            </w:r>
          </w:p>
        </w:tc>
      </w:tr>
      <w:tr w:rsidR="002D77FC" w:rsidRPr="00262248" w14:paraId="547A6F97" w14:textId="77777777" w:rsidTr="00CB0447"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78B7A2" w14:textId="77777777" w:rsidR="002D77FC" w:rsidRPr="00262248" w:rsidRDefault="002D77FC" w:rsidP="00E80171">
            <w:pPr>
              <w:rPr>
                <w:rFonts w:ascii="Aptos" w:hAnsi="Aptos"/>
                <w:b/>
                <w:bCs/>
                <w:lang w:val="en-IE"/>
              </w:rPr>
            </w:pPr>
            <w:r w:rsidRPr="00262248">
              <w:rPr>
                <w:rFonts w:ascii="Aptos" w:hAnsi="Aptos"/>
                <w:b/>
                <w:bCs/>
                <w:lang w:val="en-IE"/>
              </w:rPr>
              <w:t>Primary Duties</w:t>
            </w:r>
          </w:p>
          <w:p w14:paraId="1129BD90" w14:textId="77777777" w:rsidR="002D77FC" w:rsidRPr="00262248" w:rsidRDefault="002D77FC" w:rsidP="00E80171">
            <w:pPr>
              <w:rPr>
                <w:rFonts w:ascii="Aptos" w:hAnsi="Aptos"/>
                <w:b/>
                <w:bCs/>
                <w:lang w:val="en-IE"/>
              </w:rPr>
            </w:pPr>
            <w:r w:rsidRPr="00262248">
              <w:rPr>
                <w:rFonts w:ascii="Aptos" w:hAnsi="Aptos"/>
                <w:b/>
                <w:bCs/>
                <w:lang w:val="en-IE"/>
              </w:rPr>
              <w:t>&amp; Responsibilities:</w:t>
            </w:r>
          </w:p>
          <w:p w14:paraId="0959EC99" w14:textId="77777777" w:rsidR="002D77FC" w:rsidRPr="00262248" w:rsidRDefault="002D77FC" w:rsidP="00E80171">
            <w:pPr>
              <w:rPr>
                <w:rFonts w:ascii="Aptos" w:hAnsi="Aptos"/>
                <w:lang w:val="en-IE"/>
              </w:rPr>
            </w:pP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86939A" w14:textId="4DB05175" w:rsidR="00DC55E1" w:rsidRPr="00262248" w:rsidRDefault="00BB2249" w:rsidP="002C046F">
            <w:pPr>
              <w:spacing w:line="271" w:lineRule="auto"/>
              <w:rPr>
                <w:rFonts w:ascii="Aptos" w:hAnsi="Aptos"/>
                <w:b/>
                <w:szCs w:val="22"/>
              </w:rPr>
            </w:pPr>
            <w:r w:rsidRPr="00262248">
              <w:rPr>
                <w:rFonts w:ascii="Aptos" w:hAnsi="Aptos"/>
                <w:b/>
                <w:szCs w:val="22"/>
              </w:rPr>
              <w:t xml:space="preserve">Youth Engagement </w:t>
            </w:r>
          </w:p>
          <w:p w14:paraId="51429D1C" w14:textId="77777777" w:rsidR="00BB2249" w:rsidRPr="00262248" w:rsidRDefault="00BB2249" w:rsidP="00CF3F9E">
            <w:pPr>
              <w:pStyle w:val="ListParagraph"/>
              <w:numPr>
                <w:ilvl w:val="0"/>
                <w:numId w:val="21"/>
              </w:numPr>
              <w:spacing w:line="271" w:lineRule="auto"/>
              <w:jc w:val="both"/>
              <w:rPr>
                <w:rFonts w:ascii="Aptos" w:hAnsi="Aptos"/>
                <w:szCs w:val="22"/>
              </w:rPr>
            </w:pPr>
            <w:r w:rsidRPr="00262248">
              <w:rPr>
                <w:rFonts w:ascii="Aptos" w:hAnsi="Aptos"/>
                <w:szCs w:val="22"/>
              </w:rPr>
              <w:t xml:space="preserve">Build trusting relationships with young people, encouraging consistent engagement in therapy. </w:t>
            </w:r>
          </w:p>
          <w:p w14:paraId="2AFE1DEE" w14:textId="13C74ED1" w:rsidR="00BB2249" w:rsidRPr="00262248" w:rsidRDefault="00BB2249" w:rsidP="00CF3F9E">
            <w:pPr>
              <w:pStyle w:val="ListParagraph"/>
              <w:numPr>
                <w:ilvl w:val="0"/>
                <w:numId w:val="21"/>
              </w:numPr>
              <w:spacing w:line="271" w:lineRule="auto"/>
              <w:jc w:val="both"/>
              <w:rPr>
                <w:rFonts w:ascii="Aptos" w:hAnsi="Aptos"/>
                <w:szCs w:val="22"/>
              </w:rPr>
            </w:pPr>
            <w:r w:rsidRPr="00262248">
              <w:rPr>
                <w:rFonts w:ascii="Aptos" w:hAnsi="Aptos"/>
                <w:szCs w:val="22"/>
              </w:rPr>
              <w:t>Address issues such as anxiety, depression, self-esteem, trauma, family conflict, or peer-related difficulties.</w:t>
            </w:r>
          </w:p>
          <w:p w14:paraId="64C97D7B" w14:textId="4C066B4B" w:rsidR="00BB2249" w:rsidRPr="00262248" w:rsidRDefault="00BB2249" w:rsidP="00CF3F9E">
            <w:pPr>
              <w:pStyle w:val="xmsolistparagraph"/>
              <w:numPr>
                <w:ilvl w:val="0"/>
                <w:numId w:val="21"/>
              </w:numPr>
              <w:spacing w:before="0" w:beforeAutospacing="0" w:after="0" w:afterAutospacing="0" w:line="271" w:lineRule="auto"/>
              <w:jc w:val="both"/>
              <w:rPr>
                <w:rFonts w:ascii="Aptos" w:hAnsi="Aptos" w:cs="Arial"/>
                <w:sz w:val="22"/>
                <w:szCs w:val="22"/>
              </w:rPr>
            </w:pPr>
            <w:r w:rsidRPr="00262248">
              <w:rPr>
                <w:rFonts w:ascii="Aptos" w:hAnsi="Aptos" w:cs="Arial"/>
                <w:sz w:val="22"/>
                <w:szCs w:val="22"/>
              </w:rPr>
              <w:t>Promote self-awareness, emotional regulation, and resilience through creative expression</w:t>
            </w:r>
          </w:p>
          <w:p w14:paraId="2931F3C5" w14:textId="615A6B0B" w:rsidR="006410FB" w:rsidRPr="00262248" w:rsidRDefault="006410FB" w:rsidP="00BB2249">
            <w:pPr>
              <w:pStyle w:val="xmsolistparagraph"/>
              <w:spacing w:before="0" w:beforeAutospacing="0" w:after="0" w:afterAutospacing="0" w:line="271" w:lineRule="auto"/>
              <w:jc w:val="both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262248">
              <w:rPr>
                <w:rFonts w:ascii="Aptos" w:hAnsi="Aptos" w:cs="Arial"/>
                <w:b/>
                <w:bCs/>
                <w:sz w:val="22"/>
                <w:szCs w:val="22"/>
              </w:rPr>
              <w:t>Assessment &amp; Planning</w:t>
            </w:r>
          </w:p>
          <w:p w14:paraId="19AF0FE0" w14:textId="77777777" w:rsidR="00BB2249" w:rsidRPr="00262248" w:rsidRDefault="00BB2249" w:rsidP="00CF3F9E">
            <w:pPr>
              <w:pStyle w:val="xmsolistparagraph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Fonts w:ascii="Aptos" w:hAnsi="Aptos" w:cs="Arial"/>
                <w:sz w:val="22"/>
                <w:szCs w:val="22"/>
              </w:rPr>
            </w:pPr>
            <w:r w:rsidRPr="00262248">
              <w:rPr>
                <w:rFonts w:ascii="Aptos" w:hAnsi="Aptos" w:cs="Arial"/>
                <w:sz w:val="22"/>
                <w:szCs w:val="22"/>
              </w:rPr>
              <w:t xml:space="preserve">Conduct assessments to identify the strengths, needs, and goals of young clients. </w:t>
            </w:r>
          </w:p>
          <w:p w14:paraId="3508E4A3" w14:textId="3CD7B15E" w:rsidR="00BB2249" w:rsidRPr="00262248" w:rsidRDefault="00BB2249" w:rsidP="00CF3F9E">
            <w:pPr>
              <w:pStyle w:val="xmsolistparagraph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Fonts w:ascii="Aptos" w:hAnsi="Aptos" w:cs="Arial"/>
                <w:sz w:val="22"/>
                <w:szCs w:val="22"/>
              </w:rPr>
            </w:pPr>
            <w:r w:rsidRPr="00262248">
              <w:rPr>
                <w:rFonts w:ascii="Aptos" w:hAnsi="Aptos" w:cs="Arial"/>
                <w:sz w:val="22"/>
                <w:szCs w:val="22"/>
              </w:rPr>
              <w:t>Develop personalised therapeutic plans aligned with each young person’s developmental stage, cultural context, and individual challenges</w:t>
            </w:r>
          </w:p>
          <w:p w14:paraId="6C8518D4" w14:textId="38DD64BD" w:rsidR="00BB2249" w:rsidRPr="00262248" w:rsidRDefault="00BB2249" w:rsidP="00CF3F9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ptos" w:hAnsi="Aptos"/>
                <w:b/>
                <w:szCs w:val="22"/>
              </w:rPr>
            </w:pPr>
            <w:r w:rsidRPr="00262248">
              <w:rPr>
                <w:rFonts w:ascii="Aptos" w:hAnsi="Aptos"/>
                <w:szCs w:val="22"/>
              </w:rPr>
              <w:t xml:space="preserve">Monitor and evaluate progress, adapting therapeutic interventions as needed. </w:t>
            </w:r>
          </w:p>
          <w:p w14:paraId="42074442" w14:textId="49166DA2" w:rsidR="00DC55E1" w:rsidRPr="00262248" w:rsidRDefault="00DC55E1" w:rsidP="00CF3F9E">
            <w:pPr>
              <w:spacing w:line="271" w:lineRule="auto"/>
              <w:jc w:val="both"/>
              <w:rPr>
                <w:rFonts w:ascii="Aptos" w:hAnsi="Aptos"/>
                <w:b/>
                <w:szCs w:val="22"/>
              </w:rPr>
            </w:pPr>
            <w:r w:rsidRPr="00262248">
              <w:rPr>
                <w:rFonts w:ascii="Aptos" w:hAnsi="Aptos"/>
                <w:b/>
                <w:szCs w:val="22"/>
              </w:rPr>
              <w:t xml:space="preserve">Collaboration &amp; Communication </w:t>
            </w:r>
          </w:p>
          <w:p w14:paraId="2DAE4970" w14:textId="77777777" w:rsidR="00CF3F9E" w:rsidRPr="00262248" w:rsidRDefault="00CF3F9E" w:rsidP="00CF3F9E">
            <w:pPr>
              <w:pStyle w:val="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ptos" w:hAnsi="Aptos" w:cs="Arial"/>
                <w:sz w:val="22"/>
                <w:szCs w:val="22"/>
              </w:rPr>
            </w:pPr>
            <w:r w:rsidRPr="00262248">
              <w:rPr>
                <w:rStyle w:val="normaltextrun"/>
                <w:rFonts w:ascii="Aptos" w:hAnsi="Aptos" w:cs="Arial"/>
                <w:color w:val="111111"/>
                <w:sz w:val="22"/>
                <w:szCs w:val="22"/>
              </w:rPr>
              <w:t xml:space="preserve">Work closely with relevant stakeholders to provide a holistic approach to young </w:t>
            </w:r>
            <w:proofErr w:type="gramStart"/>
            <w:r w:rsidRPr="00262248">
              <w:rPr>
                <w:rStyle w:val="normaltextrun"/>
                <w:rFonts w:ascii="Aptos" w:hAnsi="Aptos" w:cs="Arial"/>
                <w:color w:val="111111"/>
                <w:sz w:val="22"/>
                <w:szCs w:val="22"/>
              </w:rPr>
              <w:t>person’s</w:t>
            </w:r>
            <w:proofErr w:type="gramEnd"/>
            <w:r w:rsidRPr="00262248">
              <w:rPr>
                <w:rStyle w:val="normaltextrun"/>
                <w:rFonts w:ascii="Aptos" w:hAnsi="Aptos" w:cs="Arial"/>
                <w:color w:val="111111"/>
                <w:sz w:val="22"/>
                <w:szCs w:val="22"/>
              </w:rPr>
              <w:t xml:space="preserve"> care.</w:t>
            </w:r>
            <w:r w:rsidRPr="00262248">
              <w:rPr>
                <w:rStyle w:val="eop"/>
                <w:rFonts w:ascii="Aptos" w:hAnsi="Aptos" w:cs="Arial"/>
                <w:color w:val="111111"/>
                <w:sz w:val="22"/>
                <w:szCs w:val="22"/>
              </w:rPr>
              <w:t> </w:t>
            </w:r>
          </w:p>
          <w:p w14:paraId="1244067C" w14:textId="20001F34" w:rsidR="00CF3F9E" w:rsidRPr="00262248" w:rsidRDefault="00CF3F9E" w:rsidP="00CF3F9E">
            <w:pPr>
              <w:pStyle w:val="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ptos" w:hAnsi="Aptos" w:cs="Arial"/>
                <w:sz w:val="22"/>
                <w:szCs w:val="22"/>
              </w:rPr>
            </w:pPr>
            <w:r w:rsidRPr="00262248">
              <w:rPr>
                <w:rStyle w:val="normaltextrun"/>
                <w:rFonts w:ascii="Aptos" w:hAnsi="Aptos" w:cs="Arial"/>
                <w:color w:val="111111"/>
                <w:sz w:val="22"/>
                <w:szCs w:val="22"/>
              </w:rPr>
              <w:t>Collaborate with multidisciplinary teams to develop strategies and interventions for young people in crisis.</w:t>
            </w:r>
            <w:r w:rsidRPr="00262248">
              <w:rPr>
                <w:rStyle w:val="eop"/>
                <w:rFonts w:ascii="Aptos" w:hAnsi="Aptos" w:cs="Arial"/>
                <w:color w:val="111111"/>
                <w:sz w:val="22"/>
                <w:szCs w:val="22"/>
              </w:rPr>
              <w:t> </w:t>
            </w:r>
          </w:p>
          <w:p w14:paraId="56B990BF" w14:textId="74239FFA" w:rsidR="00CF3F9E" w:rsidRPr="00262248" w:rsidRDefault="00CF3F9E" w:rsidP="00CF3F9E">
            <w:pPr>
              <w:pStyle w:val="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ptos" w:hAnsi="Aptos" w:cs="Arial"/>
                <w:sz w:val="18"/>
                <w:szCs w:val="18"/>
              </w:rPr>
            </w:pPr>
            <w:r w:rsidRPr="00262248">
              <w:rPr>
                <w:rStyle w:val="normaltextrun"/>
                <w:rFonts w:ascii="Aptos" w:hAnsi="Aptos" w:cs="Arial"/>
                <w:color w:val="111111"/>
                <w:sz w:val="22"/>
                <w:szCs w:val="22"/>
              </w:rPr>
              <w:t>Actively contribute to team meetings and case reviews</w:t>
            </w:r>
            <w:r w:rsidRPr="00262248">
              <w:rPr>
                <w:rStyle w:val="normaltextrun"/>
                <w:rFonts w:ascii="Aptos" w:hAnsi="Aptos" w:cs="Arial"/>
                <w:color w:val="111111"/>
              </w:rPr>
              <w:t>.</w:t>
            </w:r>
            <w:r w:rsidRPr="00262248">
              <w:rPr>
                <w:rStyle w:val="eop"/>
                <w:rFonts w:ascii="Aptos" w:hAnsi="Aptos" w:cs="Arial"/>
                <w:color w:val="111111"/>
              </w:rPr>
              <w:t> </w:t>
            </w:r>
          </w:p>
          <w:p w14:paraId="7CC63153" w14:textId="0CDA5D42" w:rsidR="00DC55E1" w:rsidRPr="00262248" w:rsidRDefault="00CF3F9E" w:rsidP="002C046F">
            <w:pPr>
              <w:pStyle w:val="ListParagraph"/>
              <w:spacing w:line="271" w:lineRule="auto"/>
              <w:ind w:left="0"/>
              <w:rPr>
                <w:rFonts w:ascii="Aptos" w:hAnsi="Aptos"/>
                <w:szCs w:val="22"/>
              </w:rPr>
            </w:pPr>
            <w:r w:rsidRPr="00262248">
              <w:rPr>
                <w:rFonts w:ascii="Aptos" w:hAnsi="Aptos"/>
                <w:b/>
                <w:szCs w:val="22"/>
              </w:rPr>
              <w:t>Safeguarding &amp; Ethical Practice</w:t>
            </w:r>
          </w:p>
          <w:p w14:paraId="1F324219" w14:textId="7D4B6E52" w:rsidR="00CF3F9E" w:rsidRPr="00262248" w:rsidRDefault="00CF3F9E" w:rsidP="00CF3F9E">
            <w:pPr>
              <w:pStyle w:val="paragraph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601"/>
              <w:textAlignment w:val="baseline"/>
              <w:rPr>
                <w:rFonts w:ascii="Aptos" w:hAnsi="Aptos" w:cs="Arial"/>
                <w:sz w:val="22"/>
                <w:szCs w:val="22"/>
              </w:rPr>
            </w:pPr>
            <w:r w:rsidRPr="00262248">
              <w:rPr>
                <w:rStyle w:val="normaltextrun"/>
                <w:rFonts w:ascii="Aptos" w:hAnsi="Aptos" w:cs="Arial"/>
                <w:color w:val="111111"/>
                <w:sz w:val="22"/>
                <w:szCs w:val="22"/>
              </w:rPr>
              <w:t>Ensure all work aligns with safeguarding policies and procedures, prioritising the safety and welfare of young people.</w:t>
            </w:r>
            <w:r w:rsidRPr="00262248">
              <w:rPr>
                <w:rStyle w:val="eop"/>
                <w:rFonts w:ascii="Aptos" w:hAnsi="Aptos" w:cs="Arial"/>
                <w:color w:val="111111"/>
                <w:sz w:val="22"/>
                <w:szCs w:val="22"/>
              </w:rPr>
              <w:t> </w:t>
            </w:r>
          </w:p>
          <w:p w14:paraId="661E885B" w14:textId="4A5D90C2" w:rsidR="00CF3F9E" w:rsidRPr="00262248" w:rsidRDefault="00CF3F9E" w:rsidP="00CF3F9E">
            <w:pPr>
              <w:pStyle w:val="paragraph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601"/>
              <w:textAlignment w:val="baseline"/>
              <w:rPr>
                <w:rFonts w:ascii="Aptos" w:hAnsi="Aptos" w:cs="Arial"/>
                <w:sz w:val="22"/>
                <w:szCs w:val="22"/>
              </w:rPr>
            </w:pPr>
            <w:r w:rsidRPr="00262248">
              <w:rPr>
                <w:rStyle w:val="normaltextrun"/>
                <w:rFonts w:ascii="Aptos" w:hAnsi="Aptos" w:cs="Arial"/>
                <w:color w:val="111111"/>
                <w:sz w:val="22"/>
                <w:szCs w:val="22"/>
              </w:rPr>
              <w:t>Maintain professional boundaries and confidentiality in all interactions.</w:t>
            </w:r>
            <w:r w:rsidRPr="00262248">
              <w:rPr>
                <w:rStyle w:val="eop"/>
                <w:rFonts w:ascii="Aptos" w:hAnsi="Aptos" w:cs="Arial"/>
                <w:color w:val="111111"/>
                <w:sz w:val="22"/>
                <w:szCs w:val="22"/>
              </w:rPr>
              <w:t> </w:t>
            </w:r>
          </w:p>
          <w:p w14:paraId="3C61EBA4" w14:textId="1C213E92" w:rsidR="00CF3F9E" w:rsidRPr="00262248" w:rsidRDefault="00CF3F9E" w:rsidP="00CF3F9E">
            <w:pPr>
              <w:pStyle w:val="paragraph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601"/>
              <w:textAlignment w:val="baseline"/>
              <w:rPr>
                <w:rStyle w:val="eop"/>
                <w:rFonts w:ascii="Aptos" w:hAnsi="Aptos" w:cs="Arial"/>
                <w:sz w:val="22"/>
                <w:szCs w:val="22"/>
              </w:rPr>
            </w:pPr>
            <w:r w:rsidRPr="00262248">
              <w:rPr>
                <w:rStyle w:val="normaltextrun"/>
                <w:rFonts w:ascii="Aptos" w:hAnsi="Aptos" w:cs="Arial"/>
                <w:color w:val="111111"/>
                <w:sz w:val="22"/>
                <w:szCs w:val="22"/>
              </w:rPr>
              <w:lastRenderedPageBreak/>
              <w:t xml:space="preserve">Be </w:t>
            </w:r>
            <w:proofErr w:type="gramStart"/>
            <w:r w:rsidRPr="00262248">
              <w:rPr>
                <w:rStyle w:val="normaltextrun"/>
                <w:rFonts w:ascii="Aptos" w:hAnsi="Aptos" w:cs="Arial"/>
                <w:color w:val="111111"/>
                <w:sz w:val="22"/>
                <w:szCs w:val="22"/>
              </w:rPr>
              <w:t>trauma-informed</w:t>
            </w:r>
            <w:proofErr w:type="gramEnd"/>
            <w:r w:rsidRPr="00262248">
              <w:rPr>
                <w:rStyle w:val="normaltextrun"/>
                <w:rFonts w:ascii="Aptos" w:hAnsi="Aptos" w:cs="Arial"/>
                <w:color w:val="111111"/>
                <w:sz w:val="22"/>
                <w:szCs w:val="22"/>
              </w:rPr>
              <w:t xml:space="preserve"> and culturally sensitive in therapeutic approaches.</w:t>
            </w:r>
            <w:r w:rsidRPr="00262248">
              <w:rPr>
                <w:rStyle w:val="eop"/>
                <w:rFonts w:ascii="Aptos" w:hAnsi="Aptos" w:cs="Arial"/>
                <w:color w:val="111111"/>
                <w:sz w:val="22"/>
                <w:szCs w:val="22"/>
              </w:rPr>
              <w:t> </w:t>
            </w:r>
          </w:p>
          <w:p w14:paraId="03A4F3B5" w14:textId="1B51CC3F" w:rsidR="00CF3F9E" w:rsidRPr="00262248" w:rsidRDefault="00CF3F9E" w:rsidP="00CF3F9E">
            <w:pPr>
              <w:pStyle w:val="ListParagraph"/>
              <w:numPr>
                <w:ilvl w:val="0"/>
                <w:numId w:val="23"/>
              </w:numPr>
              <w:spacing w:line="271" w:lineRule="auto"/>
              <w:ind w:left="601"/>
              <w:jc w:val="both"/>
              <w:rPr>
                <w:rFonts w:ascii="Aptos" w:hAnsi="Aptos"/>
                <w:szCs w:val="22"/>
              </w:rPr>
            </w:pPr>
            <w:r w:rsidRPr="00262248">
              <w:rPr>
                <w:rFonts w:ascii="Aptos" w:hAnsi="Aptos"/>
                <w:szCs w:val="22"/>
                <w:lang w:val="en-US"/>
              </w:rPr>
              <w:t xml:space="preserve">Report any concerns related to the safety or welfare of young people in line with legal and </w:t>
            </w:r>
            <w:proofErr w:type="spellStart"/>
            <w:r w:rsidRPr="00262248">
              <w:rPr>
                <w:rFonts w:ascii="Aptos" w:hAnsi="Aptos"/>
                <w:szCs w:val="22"/>
                <w:lang w:val="en-US"/>
              </w:rPr>
              <w:t>organisational</w:t>
            </w:r>
            <w:proofErr w:type="spellEnd"/>
            <w:r w:rsidRPr="00262248">
              <w:rPr>
                <w:rFonts w:ascii="Aptos" w:hAnsi="Aptos"/>
                <w:szCs w:val="22"/>
                <w:lang w:val="en-US"/>
              </w:rPr>
              <w:t xml:space="preserve"> guidelines.</w:t>
            </w:r>
          </w:p>
          <w:p w14:paraId="11742CCF" w14:textId="77777777" w:rsidR="00DC55E1" w:rsidRPr="00262248" w:rsidRDefault="00DC55E1" w:rsidP="004D465D">
            <w:pPr>
              <w:spacing w:line="271" w:lineRule="auto"/>
              <w:ind w:left="33"/>
              <w:jc w:val="both"/>
              <w:rPr>
                <w:rFonts w:ascii="Aptos" w:hAnsi="Aptos"/>
                <w:b/>
                <w:szCs w:val="22"/>
              </w:rPr>
            </w:pPr>
            <w:r w:rsidRPr="00262248">
              <w:rPr>
                <w:rFonts w:ascii="Aptos" w:hAnsi="Aptos"/>
                <w:b/>
                <w:szCs w:val="22"/>
              </w:rPr>
              <w:t xml:space="preserve">Administration </w:t>
            </w:r>
          </w:p>
          <w:p w14:paraId="0F45475D" w14:textId="7F9405E6" w:rsidR="00CF3F9E" w:rsidRPr="00262248" w:rsidRDefault="00CF3F9E" w:rsidP="00CF3F9E">
            <w:pPr>
              <w:pStyle w:val="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ptos" w:hAnsi="Aptos" w:cs="Arial"/>
                <w:sz w:val="22"/>
                <w:szCs w:val="22"/>
              </w:rPr>
            </w:pPr>
            <w:r w:rsidRPr="00262248">
              <w:rPr>
                <w:rStyle w:val="normaltextrun"/>
                <w:rFonts w:ascii="Aptos" w:hAnsi="Aptos" w:cs="Arial"/>
                <w:color w:val="111111"/>
                <w:sz w:val="22"/>
                <w:szCs w:val="22"/>
              </w:rPr>
              <w:t>Maintain detailed, accurate, and confidential records of therapy sessions and assessments.</w:t>
            </w:r>
            <w:r w:rsidRPr="00262248">
              <w:rPr>
                <w:rStyle w:val="eop"/>
                <w:rFonts w:ascii="Aptos" w:hAnsi="Aptos" w:cs="Arial"/>
                <w:color w:val="111111"/>
                <w:sz w:val="22"/>
                <w:szCs w:val="22"/>
              </w:rPr>
              <w:t> </w:t>
            </w:r>
          </w:p>
          <w:p w14:paraId="6FCF6139" w14:textId="2780C6EE" w:rsidR="00CF3F9E" w:rsidRPr="00262248" w:rsidRDefault="00CF3F9E" w:rsidP="00CF3F9E">
            <w:pPr>
              <w:pStyle w:val="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ptos" w:hAnsi="Aptos" w:cs="Arial"/>
                <w:sz w:val="22"/>
                <w:szCs w:val="22"/>
              </w:rPr>
            </w:pPr>
            <w:r w:rsidRPr="00262248">
              <w:rPr>
                <w:rStyle w:val="normaltextrun"/>
                <w:rFonts w:ascii="Aptos" w:hAnsi="Aptos" w:cs="Arial"/>
                <w:color w:val="111111"/>
                <w:sz w:val="22"/>
                <w:szCs w:val="22"/>
              </w:rPr>
              <w:t>Prepare reports for internal use or external stakeholders as required.</w:t>
            </w:r>
            <w:r w:rsidRPr="00262248">
              <w:rPr>
                <w:rStyle w:val="eop"/>
                <w:rFonts w:ascii="Aptos" w:hAnsi="Aptos" w:cs="Arial"/>
                <w:color w:val="111111"/>
                <w:sz w:val="22"/>
                <w:szCs w:val="22"/>
              </w:rPr>
              <w:t> </w:t>
            </w:r>
          </w:p>
          <w:p w14:paraId="7FBB1C78" w14:textId="77777777" w:rsidR="00DC55E1" w:rsidRPr="00262248" w:rsidRDefault="00DC55E1" w:rsidP="004D465D">
            <w:pPr>
              <w:spacing w:line="271" w:lineRule="auto"/>
              <w:ind w:left="33"/>
              <w:jc w:val="both"/>
              <w:rPr>
                <w:rFonts w:ascii="Aptos" w:hAnsi="Aptos"/>
                <w:b/>
                <w:szCs w:val="22"/>
              </w:rPr>
            </w:pPr>
            <w:r w:rsidRPr="00262248">
              <w:rPr>
                <w:rFonts w:ascii="Aptos" w:hAnsi="Aptos"/>
                <w:b/>
                <w:szCs w:val="22"/>
              </w:rPr>
              <w:t xml:space="preserve">Quality </w:t>
            </w:r>
          </w:p>
          <w:p w14:paraId="4840271F" w14:textId="21117DB0" w:rsidR="002217C7" w:rsidRPr="00262248" w:rsidRDefault="002217C7" w:rsidP="00CF3F9E">
            <w:pPr>
              <w:pStyle w:val="ListParagraph"/>
              <w:numPr>
                <w:ilvl w:val="0"/>
                <w:numId w:val="21"/>
              </w:numPr>
              <w:spacing w:line="271" w:lineRule="auto"/>
              <w:jc w:val="both"/>
              <w:rPr>
                <w:rFonts w:ascii="Aptos" w:hAnsi="Aptos"/>
                <w:szCs w:val="22"/>
              </w:rPr>
            </w:pPr>
            <w:r w:rsidRPr="00262248">
              <w:rPr>
                <w:rFonts w:ascii="Aptos" w:hAnsi="Aptos"/>
                <w:szCs w:val="22"/>
              </w:rPr>
              <w:t xml:space="preserve">Represent </w:t>
            </w:r>
            <w:r w:rsidR="00A82D05" w:rsidRPr="00262248">
              <w:rPr>
                <w:rFonts w:ascii="Aptos" w:hAnsi="Aptos"/>
                <w:szCs w:val="22"/>
              </w:rPr>
              <w:t xml:space="preserve">the organisation </w:t>
            </w:r>
            <w:r w:rsidR="006A2E19" w:rsidRPr="00262248">
              <w:rPr>
                <w:rFonts w:ascii="Aptos" w:hAnsi="Aptos"/>
                <w:szCs w:val="22"/>
              </w:rPr>
              <w:t>in a professional manner and maintain high standard</w:t>
            </w:r>
            <w:r w:rsidR="00447196" w:rsidRPr="00262248">
              <w:rPr>
                <w:rFonts w:ascii="Aptos" w:hAnsi="Aptos"/>
                <w:szCs w:val="22"/>
              </w:rPr>
              <w:t>s</w:t>
            </w:r>
            <w:r w:rsidR="006A2E19" w:rsidRPr="00262248">
              <w:rPr>
                <w:rFonts w:ascii="Aptos" w:hAnsi="Aptos"/>
                <w:szCs w:val="22"/>
              </w:rPr>
              <w:t xml:space="preserve"> by adhering to policies and procedures.  </w:t>
            </w:r>
            <w:r w:rsidRPr="00262248">
              <w:rPr>
                <w:rFonts w:ascii="Aptos" w:hAnsi="Aptos"/>
                <w:szCs w:val="22"/>
              </w:rPr>
              <w:t xml:space="preserve"> </w:t>
            </w:r>
          </w:p>
          <w:p w14:paraId="3A556EC6" w14:textId="77777777" w:rsidR="006C7AF7" w:rsidRPr="00262248" w:rsidRDefault="00A82D05" w:rsidP="00CF3F9E">
            <w:pPr>
              <w:pStyle w:val="ListParagraph"/>
              <w:numPr>
                <w:ilvl w:val="0"/>
                <w:numId w:val="21"/>
              </w:numPr>
              <w:spacing w:line="271" w:lineRule="auto"/>
              <w:jc w:val="both"/>
              <w:rPr>
                <w:rFonts w:ascii="Aptos" w:hAnsi="Aptos"/>
                <w:szCs w:val="22"/>
              </w:rPr>
            </w:pPr>
            <w:proofErr w:type="gramStart"/>
            <w:r w:rsidRPr="00262248">
              <w:rPr>
                <w:rFonts w:ascii="Aptos" w:hAnsi="Aptos"/>
                <w:szCs w:val="22"/>
              </w:rPr>
              <w:t>Maintain c</w:t>
            </w:r>
            <w:r w:rsidR="006C7AF7" w:rsidRPr="00262248">
              <w:rPr>
                <w:rFonts w:ascii="Aptos" w:hAnsi="Aptos"/>
                <w:szCs w:val="22"/>
              </w:rPr>
              <w:t>onfidentiality</w:t>
            </w:r>
            <w:r w:rsidR="006A2E19" w:rsidRPr="00262248">
              <w:rPr>
                <w:rFonts w:ascii="Aptos" w:hAnsi="Aptos"/>
                <w:szCs w:val="22"/>
              </w:rPr>
              <w:t xml:space="preserve"> at all times</w:t>
            </w:r>
            <w:proofErr w:type="gramEnd"/>
            <w:r w:rsidR="006A2E19" w:rsidRPr="00262248">
              <w:rPr>
                <w:rFonts w:ascii="Aptos" w:hAnsi="Aptos"/>
                <w:szCs w:val="22"/>
              </w:rPr>
              <w:t xml:space="preserve">. </w:t>
            </w:r>
          </w:p>
          <w:p w14:paraId="384BF172" w14:textId="0AF5D0DA" w:rsidR="008B4351" w:rsidRPr="00262248" w:rsidRDefault="00BC2DC5" w:rsidP="00CF3F9E">
            <w:pPr>
              <w:pStyle w:val="ListParagraph"/>
              <w:numPr>
                <w:ilvl w:val="0"/>
                <w:numId w:val="21"/>
              </w:numPr>
              <w:spacing w:line="271" w:lineRule="auto"/>
              <w:jc w:val="both"/>
              <w:rPr>
                <w:rFonts w:ascii="Aptos" w:hAnsi="Aptos"/>
                <w:szCs w:val="22"/>
              </w:rPr>
            </w:pPr>
            <w:r w:rsidRPr="00262248">
              <w:rPr>
                <w:rFonts w:ascii="Aptos" w:hAnsi="Aptos"/>
                <w:szCs w:val="22"/>
              </w:rPr>
              <w:t>Ensure that activities, work and leisure areas are safe &amp; secure to carry out duties.</w:t>
            </w:r>
          </w:p>
        </w:tc>
      </w:tr>
      <w:tr w:rsidR="002D77FC" w:rsidRPr="00262248" w14:paraId="75D67E99" w14:textId="77777777" w:rsidTr="00CB0447"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17D123" w14:textId="77777777" w:rsidR="002D77FC" w:rsidRPr="00262248" w:rsidRDefault="002D77FC" w:rsidP="00E80171">
            <w:pPr>
              <w:rPr>
                <w:rFonts w:ascii="Aptos" w:hAnsi="Aptos"/>
                <w:b/>
                <w:lang w:val="en-IE"/>
              </w:rPr>
            </w:pPr>
            <w:r w:rsidRPr="00262248">
              <w:rPr>
                <w:rFonts w:ascii="Aptos" w:hAnsi="Aptos"/>
                <w:b/>
                <w:lang w:val="en-IE"/>
              </w:rPr>
              <w:lastRenderedPageBreak/>
              <w:t>Hours of work: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BF3163" w14:textId="69DE0FA0" w:rsidR="00CF3F9E" w:rsidRPr="00262248" w:rsidRDefault="00CF3F9E" w:rsidP="00262248">
            <w:pPr>
              <w:spacing w:line="271" w:lineRule="auto"/>
              <w:ind w:left="142" w:right="142"/>
              <w:jc w:val="both"/>
              <w:rPr>
                <w:rFonts w:ascii="Aptos" w:hAnsi="Aptos"/>
                <w:szCs w:val="22"/>
                <w:lang w:val="en-IE"/>
              </w:rPr>
            </w:pPr>
            <w:r w:rsidRPr="00262248">
              <w:rPr>
                <w:rFonts w:ascii="Aptos" w:hAnsi="Aptos"/>
                <w:szCs w:val="22"/>
                <w:lang w:val="en-IE"/>
              </w:rPr>
              <w:t>5</w:t>
            </w:r>
            <w:r w:rsidR="00904C7F" w:rsidRPr="00262248">
              <w:rPr>
                <w:rFonts w:ascii="Aptos" w:hAnsi="Aptos"/>
                <w:szCs w:val="22"/>
                <w:lang w:val="en-IE"/>
              </w:rPr>
              <w:t xml:space="preserve"> hours per week. </w:t>
            </w:r>
            <w:r w:rsidR="00904C7F" w:rsidRPr="00262248">
              <w:rPr>
                <w:rFonts w:ascii="Aptos" w:eastAsia="Calibri" w:hAnsi="Aptos"/>
                <w:bCs/>
                <w:szCs w:val="22"/>
              </w:rPr>
              <w:t>T</w:t>
            </w:r>
            <w:r w:rsidR="00904C7F" w:rsidRPr="00262248">
              <w:rPr>
                <w:rFonts w:ascii="Aptos" w:hAnsi="Aptos"/>
                <w:szCs w:val="22"/>
                <w:lang w:val="en-IE" w:eastAsia="en-IE"/>
              </w:rPr>
              <w:t xml:space="preserve">he position will require flexibility in relation to working hours. </w:t>
            </w:r>
          </w:p>
        </w:tc>
      </w:tr>
      <w:tr w:rsidR="008C55F7" w:rsidRPr="00262248" w14:paraId="09D5E03C" w14:textId="77777777" w:rsidTr="004C3D7A">
        <w:trPr>
          <w:trHeight w:val="694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C3B967" w14:textId="77777777" w:rsidR="008C55F7" w:rsidRPr="00262248" w:rsidRDefault="008C55F7" w:rsidP="00E80171">
            <w:pPr>
              <w:rPr>
                <w:rFonts w:ascii="Aptos" w:hAnsi="Aptos"/>
                <w:b/>
                <w:lang w:val="en-IE"/>
              </w:rPr>
            </w:pPr>
            <w:r w:rsidRPr="00262248">
              <w:rPr>
                <w:rFonts w:ascii="Aptos" w:hAnsi="Aptos"/>
                <w:b/>
                <w:lang w:val="en-IE"/>
              </w:rPr>
              <w:t>Please note: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C8E25" w14:textId="652DF083" w:rsidR="00CF3F9E" w:rsidRPr="00262248" w:rsidRDefault="0070660E" w:rsidP="00262248">
            <w:pPr>
              <w:spacing w:line="271" w:lineRule="auto"/>
              <w:ind w:left="142" w:right="142"/>
              <w:jc w:val="both"/>
              <w:rPr>
                <w:rFonts w:ascii="Aptos" w:hAnsi="Aptos"/>
                <w:szCs w:val="22"/>
                <w:lang w:val="en-IE"/>
              </w:rPr>
            </w:pPr>
            <w:r w:rsidRPr="00262248">
              <w:rPr>
                <w:rFonts w:ascii="Aptos" w:hAnsi="Aptos"/>
                <w:szCs w:val="22"/>
              </w:rPr>
              <w:t>The duties as outlined above are indicative of the main activities to be undertaken. They are not intended to be exhaustive.  However</w:t>
            </w:r>
            <w:r w:rsidR="00CB0447" w:rsidRPr="00262248">
              <w:rPr>
                <w:rFonts w:ascii="Aptos" w:hAnsi="Aptos"/>
                <w:szCs w:val="22"/>
              </w:rPr>
              <w:t>,</w:t>
            </w:r>
            <w:r w:rsidRPr="00262248">
              <w:rPr>
                <w:rFonts w:ascii="Aptos" w:hAnsi="Aptos"/>
                <w:szCs w:val="22"/>
              </w:rPr>
              <w:t xml:space="preserve"> they may be subject to reasonable change in line with the future direction and changing needs of the organisation. </w:t>
            </w:r>
          </w:p>
        </w:tc>
      </w:tr>
      <w:tr w:rsidR="006F3DF9" w:rsidRPr="00262248" w14:paraId="09664AD0" w14:textId="77777777" w:rsidTr="00CB0447">
        <w:trPr>
          <w:trHeight w:val="466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081983" w14:textId="77777777" w:rsidR="006F3DF9" w:rsidRPr="00262248" w:rsidRDefault="006F3DF9" w:rsidP="00E80171">
            <w:pPr>
              <w:rPr>
                <w:rFonts w:ascii="Aptos" w:hAnsi="Aptos"/>
                <w:b/>
                <w:lang w:val="en-IE"/>
              </w:rPr>
            </w:pPr>
            <w:r w:rsidRPr="00262248">
              <w:rPr>
                <w:rFonts w:ascii="Aptos" w:hAnsi="Aptos"/>
                <w:b/>
                <w:lang w:val="en-IE"/>
              </w:rPr>
              <w:t>Salary:</w:t>
            </w:r>
          </w:p>
        </w:tc>
        <w:tc>
          <w:tcPr>
            <w:tcW w:w="6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7ADE0" w14:textId="7C8FCA75" w:rsidR="006F3DF9" w:rsidRPr="00262248" w:rsidRDefault="00CF3F9E" w:rsidP="00CF3F9E">
            <w:pPr>
              <w:spacing w:line="360" w:lineRule="auto"/>
              <w:ind w:left="176" w:right="142"/>
              <w:jc w:val="both"/>
              <w:rPr>
                <w:rFonts w:ascii="Aptos" w:hAnsi="Aptos"/>
              </w:rPr>
            </w:pPr>
            <w:r w:rsidRPr="00262248">
              <w:rPr>
                <w:rFonts w:ascii="Aptos" w:hAnsi="Aptos"/>
              </w:rPr>
              <w:t xml:space="preserve">€60 per hour </w:t>
            </w:r>
          </w:p>
        </w:tc>
      </w:tr>
    </w:tbl>
    <w:p w14:paraId="74723297" w14:textId="77777777" w:rsidR="008B4351" w:rsidRPr="00262248" w:rsidRDefault="008B4351" w:rsidP="00721B7F">
      <w:pPr>
        <w:spacing w:before="100" w:beforeAutospacing="1" w:after="100" w:afterAutospacing="1"/>
        <w:outlineLvl w:val="2"/>
        <w:rPr>
          <w:rFonts w:ascii="Aptos" w:hAnsi="Aptos"/>
          <w:b/>
          <w:bCs/>
          <w:szCs w:val="22"/>
          <w:lang w:val="en-US"/>
        </w:rPr>
      </w:pPr>
    </w:p>
    <w:p w14:paraId="1C5A9ADD" w14:textId="4A8BE8E3" w:rsidR="00721B7F" w:rsidRPr="00262248" w:rsidRDefault="00721B7F" w:rsidP="00721B7F">
      <w:pPr>
        <w:spacing w:before="100" w:beforeAutospacing="1" w:after="100" w:afterAutospacing="1"/>
        <w:outlineLvl w:val="2"/>
        <w:rPr>
          <w:rFonts w:ascii="Aptos" w:hAnsi="Aptos"/>
          <w:b/>
          <w:bCs/>
          <w:color w:val="006600"/>
          <w:sz w:val="24"/>
          <w:lang w:val="en-US"/>
        </w:rPr>
      </w:pPr>
      <w:r w:rsidRPr="00262248">
        <w:rPr>
          <w:rFonts w:ascii="Aptos" w:hAnsi="Aptos"/>
          <w:b/>
          <w:bCs/>
          <w:color w:val="006600"/>
          <w:sz w:val="24"/>
          <w:lang w:val="en-US"/>
        </w:rPr>
        <w:t xml:space="preserve">Person Specification </w:t>
      </w:r>
    </w:p>
    <w:p w14:paraId="09EB3BB8" w14:textId="5F73BC5A" w:rsidR="00CF3F9E" w:rsidRPr="00262248" w:rsidRDefault="00CF3F9E" w:rsidP="00CF3F9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ptos" w:hAnsi="Aptos" w:cs="Arial"/>
          <w:b/>
          <w:bCs/>
          <w:sz w:val="22"/>
          <w:szCs w:val="22"/>
        </w:rPr>
      </w:pPr>
      <w:r w:rsidRPr="00262248">
        <w:rPr>
          <w:rStyle w:val="normaltextrun"/>
          <w:rFonts w:ascii="Aptos" w:hAnsi="Aptos" w:cs="Arial"/>
          <w:b/>
          <w:bCs/>
          <w:color w:val="111111"/>
          <w:sz w:val="22"/>
          <w:szCs w:val="22"/>
        </w:rPr>
        <w:t xml:space="preserve">Key Attributes </w:t>
      </w:r>
    </w:p>
    <w:p w14:paraId="205EC4D5" w14:textId="07A0066E" w:rsidR="00CF3F9E" w:rsidRPr="00262248" w:rsidRDefault="00CF3F9E" w:rsidP="00CF3F9E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262248">
        <w:rPr>
          <w:rStyle w:val="normaltextrun"/>
          <w:rFonts w:ascii="Aptos" w:hAnsi="Aptos" w:cs="Arial"/>
          <w:color w:val="111111"/>
          <w:sz w:val="22"/>
          <w:szCs w:val="22"/>
        </w:rPr>
        <w:t>Creativity and adaptability in working with young people.</w:t>
      </w:r>
      <w:r w:rsidRPr="00262248">
        <w:rPr>
          <w:rStyle w:val="eop"/>
          <w:rFonts w:ascii="Aptos" w:hAnsi="Aptos" w:cs="Arial"/>
          <w:color w:val="111111"/>
          <w:sz w:val="22"/>
          <w:szCs w:val="22"/>
        </w:rPr>
        <w:t> </w:t>
      </w:r>
    </w:p>
    <w:p w14:paraId="6EB1E1B0" w14:textId="0915857C" w:rsidR="00CF3F9E" w:rsidRPr="00262248" w:rsidRDefault="00CF3F9E" w:rsidP="00CF3F9E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ptos" w:hAnsi="Aptos" w:cs="Arial"/>
          <w:color w:val="111111"/>
          <w:sz w:val="22"/>
          <w:szCs w:val="22"/>
        </w:rPr>
      </w:pPr>
      <w:r w:rsidRPr="00262248">
        <w:rPr>
          <w:rStyle w:val="normaltextrun"/>
          <w:rFonts w:ascii="Aptos" w:hAnsi="Aptos" w:cs="Arial"/>
          <w:color w:val="111111"/>
          <w:sz w:val="22"/>
          <w:szCs w:val="22"/>
        </w:rPr>
        <w:t>Empathy and ability to engage effectively with adolescents.</w:t>
      </w:r>
      <w:r w:rsidRPr="00262248">
        <w:rPr>
          <w:rStyle w:val="eop"/>
          <w:rFonts w:ascii="Aptos" w:hAnsi="Aptos" w:cs="Arial"/>
          <w:color w:val="111111"/>
          <w:sz w:val="22"/>
          <w:szCs w:val="22"/>
        </w:rPr>
        <w:t> </w:t>
      </w:r>
    </w:p>
    <w:p w14:paraId="212BEF35" w14:textId="77777777" w:rsidR="00CF3F9E" w:rsidRPr="00262248" w:rsidRDefault="00CF3F9E" w:rsidP="00CF3F9E">
      <w:pPr>
        <w:pStyle w:val="ListParagraph"/>
        <w:numPr>
          <w:ilvl w:val="0"/>
          <w:numId w:val="25"/>
        </w:numPr>
        <w:jc w:val="both"/>
        <w:rPr>
          <w:rFonts w:ascii="Aptos" w:hAnsi="Aptos"/>
          <w:szCs w:val="22"/>
          <w:lang w:val="en-US"/>
        </w:rPr>
      </w:pPr>
      <w:r w:rsidRPr="00262248">
        <w:rPr>
          <w:rFonts w:ascii="Aptos" w:hAnsi="Aptos"/>
          <w:szCs w:val="22"/>
          <w:lang w:val="en-US"/>
        </w:rPr>
        <w:t>Compassionate, empathetic, and non-judgmental in approach.</w:t>
      </w:r>
    </w:p>
    <w:p w14:paraId="0415B3F6" w14:textId="2D8495DA" w:rsidR="00CF3F9E" w:rsidRPr="00262248" w:rsidRDefault="00CF3F9E" w:rsidP="00CF3F9E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262248">
        <w:rPr>
          <w:rFonts w:ascii="Aptos" w:hAnsi="Aptos" w:cs="Arial"/>
          <w:sz w:val="22"/>
          <w:szCs w:val="22"/>
        </w:rPr>
        <w:t>Resilient and able to remain calm under pressure or in challenging situations</w:t>
      </w:r>
    </w:p>
    <w:p w14:paraId="392C13A0" w14:textId="464FE0EC" w:rsidR="00CF3F9E" w:rsidRPr="00262248" w:rsidRDefault="00CF3F9E" w:rsidP="00CF3F9E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262248">
        <w:rPr>
          <w:rStyle w:val="normaltextrun"/>
          <w:rFonts w:ascii="Aptos" w:hAnsi="Aptos" w:cs="Arial"/>
          <w:color w:val="111111"/>
          <w:sz w:val="22"/>
          <w:szCs w:val="22"/>
        </w:rPr>
        <w:t xml:space="preserve">Strong </w:t>
      </w:r>
      <w:proofErr w:type="spellStart"/>
      <w:r w:rsidRPr="00262248">
        <w:rPr>
          <w:rStyle w:val="normaltextrun"/>
          <w:rFonts w:ascii="Aptos" w:hAnsi="Aptos" w:cs="Arial"/>
          <w:color w:val="111111"/>
          <w:sz w:val="22"/>
          <w:szCs w:val="22"/>
        </w:rPr>
        <w:t>organisational</w:t>
      </w:r>
      <w:proofErr w:type="spellEnd"/>
      <w:r w:rsidRPr="00262248">
        <w:rPr>
          <w:rStyle w:val="normaltextrun"/>
          <w:rFonts w:ascii="Aptos" w:hAnsi="Aptos" w:cs="Arial"/>
          <w:color w:val="111111"/>
          <w:sz w:val="22"/>
          <w:szCs w:val="22"/>
        </w:rPr>
        <w:t xml:space="preserve"> and time-management skills.</w:t>
      </w:r>
      <w:r w:rsidRPr="00262248">
        <w:rPr>
          <w:rStyle w:val="eop"/>
          <w:rFonts w:ascii="Aptos" w:hAnsi="Aptos" w:cs="Arial"/>
          <w:color w:val="111111"/>
          <w:sz w:val="22"/>
          <w:szCs w:val="22"/>
        </w:rPr>
        <w:t> </w:t>
      </w:r>
    </w:p>
    <w:p w14:paraId="6AF9B02C" w14:textId="01748DE9" w:rsidR="00CF3F9E" w:rsidRPr="00262248" w:rsidRDefault="00CF3F9E" w:rsidP="00CF3F9E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262248">
        <w:rPr>
          <w:rStyle w:val="normaltextrun"/>
          <w:rFonts w:ascii="Aptos" w:hAnsi="Aptos" w:cs="Arial"/>
          <w:color w:val="111111"/>
          <w:sz w:val="22"/>
          <w:szCs w:val="22"/>
        </w:rPr>
        <w:t>Resilience and self-care in emotionally demanding work.</w:t>
      </w:r>
      <w:r w:rsidRPr="00262248">
        <w:rPr>
          <w:rStyle w:val="eop"/>
          <w:rFonts w:ascii="Aptos" w:hAnsi="Aptos" w:cs="Arial"/>
          <w:color w:val="111111"/>
          <w:sz w:val="22"/>
          <w:szCs w:val="22"/>
        </w:rPr>
        <w:t> </w:t>
      </w:r>
    </w:p>
    <w:p w14:paraId="07E87A07" w14:textId="6F74E4C1" w:rsidR="00CF3F9E" w:rsidRPr="00262248" w:rsidRDefault="00CF3F9E" w:rsidP="00CF3F9E">
      <w:pPr>
        <w:pStyle w:val="paragraph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262248">
        <w:rPr>
          <w:rStyle w:val="normaltextrun"/>
          <w:rFonts w:ascii="Aptos" w:hAnsi="Aptos" w:cs="Arial"/>
          <w:color w:val="111111"/>
          <w:sz w:val="22"/>
          <w:szCs w:val="22"/>
        </w:rPr>
        <w:t>Commitment to diversity, inclusion, and anti-oppressive practice</w:t>
      </w:r>
    </w:p>
    <w:p w14:paraId="61225FEB" w14:textId="77777777" w:rsidR="00917656" w:rsidRPr="00262248" w:rsidRDefault="00917656" w:rsidP="008B4351">
      <w:pPr>
        <w:pStyle w:val="BodyText"/>
        <w:rPr>
          <w:rFonts w:ascii="Aptos" w:hAnsi="Aptos"/>
          <w:szCs w:val="22"/>
          <w:lang w:val="en-US"/>
        </w:rPr>
      </w:pPr>
    </w:p>
    <w:p w14:paraId="6192CCBF" w14:textId="77777777" w:rsidR="00CF3F9E" w:rsidRPr="00262248" w:rsidRDefault="00CF3F9E" w:rsidP="00CF3F9E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ptos" w:hAnsi="Aptos" w:cs="Arial"/>
          <w:b/>
          <w:bCs/>
          <w:sz w:val="22"/>
          <w:szCs w:val="22"/>
        </w:rPr>
      </w:pPr>
      <w:r w:rsidRPr="00262248">
        <w:rPr>
          <w:rStyle w:val="normaltextrun"/>
          <w:rFonts w:ascii="Aptos" w:hAnsi="Aptos" w:cs="Arial"/>
          <w:b/>
          <w:bCs/>
          <w:color w:val="111111"/>
          <w:sz w:val="22"/>
          <w:szCs w:val="22"/>
        </w:rPr>
        <w:t>Desirable Criteria:</w:t>
      </w:r>
      <w:r w:rsidRPr="00262248">
        <w:rPr>
          <w:rStyle w:val="eop"/>
          <w:rFonts w:ascii="Aptos" w:hAnsi="Aptos" w:cs="Arial"/>
          <w:b/>
          <w:bCs/>
          <w:color w:val="111111"/>
          <w:sz w:val="22"/>
          <w:szCs w:val="22"/>
        </w:rPr>
        <w:t> </w:t>
      </w:r>
    </w:p>
    <w:p w14:paraId="57C59E24" w14:textId="56D27EB2" w:rsidR="00CF3F9E" w:rsidRPr="00262248" w:rsidRDefault="00CF3F9E" w:rsidP="00262248">
      <w:pPr>
        <w:pStyle w:val="paragraph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262248">
        <w:rPr>
          <w:rStyle w:val="normaltextrun"/>
          <w:rFonts w:ascii="Aptos" w:hAnsi="Aptos" w:cs="Arial"/>
          <w:color w:val="111111"/>
          <w:sz w:val="22"/>
          <w:szCs w:val="22"/>
        </w:rPr>
        <w:t>Experience working with marginali</w:t>
      </w:r>
      <w:r w:rsidR="00262248" w:rsidRPr="00262248">
        <w:rPr>
          <w:rStyle w:val="normaltextrun"/>
          <w:rFonts w:ascii="Aptos" w:hAnsi="Aptos" w:cs="Arial"/>
          <w:color w:val="111111"/>
          <w:sz w:val="22"/>
          <w:szCs w:val="22"/>
        </w:rPr>
        <w:t>s</w:t>
      </w:r>
      <w:r w:rsidRPr="00262248">
        <w:rPr>
          <w:rStyle w:val="normaltextrun"/>
          <w:rFonts w:ascii="Aptos" w:hAnsi="Aptos" w:cs="Arial"/>
          <w:color w:val="111111"/>
          <w:sz w:val="22"/>
          <w:szCs w:val="22"/>
        </w:rPr>
        <w:t>ed or vulnerable young people (e.g., those in care, at-risk youth).</w:t>
      </w:r>
      <w:r w:rsidRPr="00262248">
        <w:rPr>
          <w:rStyle w:val="eop"/>
          <w:rFonts w:ascii="Aptos" w:hAnsi="Aptos" w:cs="Arial"/>
          <w:color w:val="111111"/>
          <w:sz w:val="22"/>
          <w:szCs w:val="22"/>
        </w:rPr>
        <w:t> </w:t>
      </w:r>
    </w:p>
    <w:p w14:paraId="5350B45A" w14:textId="590BE05A" w:rsidR="00CF3F9E" w:rsidRPr="00262248" w:rsidRDefault="00CF3F9E" w:rsidP="00262248">
      <w:pPr>
        <w:pStyle w:val="paragraph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sz w:val="18"/>
          <w:szCs w:val="18"/>
        </w:rPr>
      </w:pPr>
      <w:r w:rsidRPr="00262248">
        <w:rPr>
          <w:rStyle w:val="normaltextrun"/>
          <w:rFonts w:ascii="Aptos" w:hAnsi="Aptos" w:cs="Arial"/>
          <w:color w:val="111111"/>
          <w:sz w:val="22"/>
          <w:szCs w:val="22"/>
        </w:rPr>
        <w:t xml:space="preserve">Membership </w:t>
      </w:r>
      <w:r w:rsidR="00262248" w:rsidRPr="00262248">
        <w:rPr>
          <w:rStyle w:val="normaltextrun"/>
          <w:rFonts w:ascii="Aptos" w:hAnsi="Aptos" w:cs="Arial"/>
          <w:color w:val="111111"/>
          <w:sz w:val="22"/>
          <w:szCs w:val="22"/>
        </w:rPr>
        <w:t>of</w:t>
      </w:r>
      <w:r w:rsidRPr="00262248">
        <w:rPr>
          <w:rStyle w:val="normaltextrun"/>
          <w:rFonts w:ascii="Aptos" w:hAnsi="Aptos" w:cs="Arial"/>
          <w:color w:val="111111"/>
          <w:sz w:val="22"/>
          <w:szCs w:val="22"/>
        </w:rPr>
        <w:t xml:space="preserve"> a </w:t>
      </w:r>
      <w:proofErr w:type="spellStart"/>
      <w:r w:rsidRPr="00262248">
        <w:rPr>
          <w:rStyle w:val="normaltextrun"/>
          <w:rFonts w:ascii="Aptos" w:hAnsi="Aptos" w:cs="Arial"/>
          <w:color w:val="111111"/>
          <w:sz w:val="22"/>
          <w:szCs w:val="22"/>
        </w:rPr>
        <w:t>recogni</w:t>
      </w:r>
      <w:r w:rsidR="00262248" w:rsidRPr="00262248">
        <w:rPr>
          <w:rStyle w:val="normaltextrun"/>
          <w:rFonts w:ascii="Aptos" w:hAnsi="Aptos" w:cs="Arial"/>
          <w:color w:val="111111"/>
          <w:sz w:val="22"/>
          <w:szCs w:val="22"/>
        </w:rPr>
        <w:t>s</w:t>
      </w:r>
      <w:r w:rsidRPr="00262248">
        <w:rPr>
          <w:rStyle w:val="normaltextrun"/>
          <w:rFonts w:ascii="Aptos" w:hAnsi="Aptos" w:cs="Arial"/>
          <w:color w:val="111111"/>
          <w:sz w:val="22"/>
          <w:szCs w:val="22"/>
        </w:rPr>
        <w:t>ed</w:t>
      </w:r>
      <w:proofErr w:type="spellEnd"/>
      <w:r w:rsidRPr="00262248">
        <w:rPr>
          <w:rStyle w:val="normaltextrun"/>
          <w:rFonts w:ascii="Aptos" w:hAnsi="Aptos" w:cs="Arial"/>
          <w:color w:val="111111"/>
          <w:sz w:val="22"/>
          <w:szCs w:val="22"/>
        </w:rPr>
        <w:t xml:space="preserve"> professional body (e.g., IACAT, HCPC, or equivalent).</w:t>
      </w:r>
      <w:r w:rsidRPr="00262248">
        <w:rPr>
          <w:rStyle w:val="eop"/>
          <w:rFonts w:ascii="Aptos" w:hAnsi="Aptos"/>
          <w:color w:val="111111"/>
        </w:rPr>
        <w:t> </w:t>
      </w:r>
    </w:p>
    <w:p w14:paraId="5A23C267" w14:textId="2F5B19C6" w:rsidR="00CF3F9E" w:rsidRPr="00262248" w:rsidRDefault="00CF3F9E" w:rsidP="00262248">
      <w:pPr>
        <w:pStyle w:val="paragraph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rFonts w:ascii="Aptos" w:hAnsi="Aptos" w:cs="Arial"/>
          <w:sz w:val="22"/>
          <w:szCs w:val="22"/>
        </w:rPr>
      </w:pPr>
      <w:r w:rsidRPr="00262248">
        <w:rPr>
          <w:rStyle w:val="normaltextrun"/>
          <w:rFonts w:ascii="Aptos" w:hAnsi="Aptos" w:cs="Arial"/>
          <w:color w:val="111111"/>
          <w:sz w:val="22"/>
          <w:szCs w:val="22"/>
        </w:rPr>
        <w:t>Knowledge of trauma-informed care and systemic approaches to youth work.</w:t>
      </w:r>
      <w:r w:rsidRPr="00262248">
        <w:rPr>
          <w:rStyle w:val="eop"/>
          <w:rFonts w:ascii="Aptos" w:hAnsi="Aptos" w:cs="Arial"/>
          <w:color w:val="111111"/>
          <w:sz w:val="22"/>
          <w:szCs w:val="22"/>
        </w:rPr>
        <w:t> </w:t>
      </w:r>
    </w:p>
    <w:p w14:paraId="67E72D0C" w14:textId="77777777" w:rsidR="00CF3F9E" w:rsidRPr="00262248" w:rsidRDefault="00CF3F9E" w:rsidP="008B4351">
      <w:pPr>
        <w:jc w:val="both"/>
        <w:outlineLvl w:val="3"/>
        <w:rPr>
          <w:rFonts w:ascii="Aptos" w:hAnsi="Aptos"/>
          <w:b/>
          <w:bCs/>
          <w:szCs w:val="22"/>
          <w:lang w:val="en-US"/>
        </w:rPr>
      </w:pPr>
    </w:p>
    <w:sectPr w:rsidR="00CF3F9E" w:rsidRPr="00262248">
      <w:pgSz w:w="11906" w:h="16838"/>
      <w:pgMar w:top="1134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7BCFD4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6" type="#_x0000_t75" style="width:11.25pt;height:11.25pt;visibility:visible;mso-wrap-style:square" o:bullet="t">
        <v:imagedata r:id="rId1" o:title="mso4D45"/>
      </v:shape>
    </w:pict>
  </w:numPicBullet>
  <w:abstractNum w:abstractNumId="0" w15:restartNumberingAfterBreak="0">
    <w:nsid w:val="075E530E"/>
    <w:multiLevelType w:val="hybridMultilevel"/>
    <w:tmpl w:val="30EE7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37651"/>
    <w:multiLevelType w:val="hybridMultilevel"/>
    <w:tmpl w:val="331416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E2C5D"/>
    <w:multiLevelType w:val="multilevel"/>
    <w:tmpl w:val="4934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84EE9"/>
    <w:multiLevelType w:val="hybridMultilevel"/>
    <w:tmpl w:val="8508016A"/>
    <w:lvl w:ilvl="0" w:tplc="894457CC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4" w15:restartNumberingAfterBreak="0">
    <w:nsid w:val="2DBF2F41"/>
    <w:multiLevelType w:val="hybridMultilevel"/>
    <w:tmpl w:val="2160D9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B331C"/>
    <w:multiLevelType w:val="hybridMultilevel"/>
    <w:tmpl w:val="E4C023C2"/>
    <w:lvl w:ilvl="0" w:tplc="180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6" w15:restartNumberingAfterBreak="0">
    <w:nsid w:val="36C97BFD"/>
    <w:multiLevelType w:val="multilevel"/>
    <w:tmpl w:val="B3E6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34BC4"/>
    <w:multiLevelType w:val="hybridMultilevel"/>
    <w:tmpl w:val="BC0EFA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16BC1"/>
    <w:multiLevelType w:val="hybridMultilevel"/>
    <w:tmpl w:val="19F072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1639A"/>
    <w:multiLevelType w:val="hybridMultilevel"/>
    <w:tmpl w:val="9998F4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26D37"/>
    <w:multiLevelType w:val="hybridMultilevel"/>
    <w:tmpl w:val="47C6CD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F7590"/>
    <w:multiLevelType w:val="hybridMultilevel"/>
    <w:tmpl w:val="AE0A3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E25E6"/>
    <w:multiLevelType w:val="hybridMultilevel"/>
    <w:tmpl w:val="0622A9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D0B12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11111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302C4"/>
    <w:multiLevelType w:val="hybridMultilevel"/>
    <w:tmpl w:val="1388B8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26ADB"/>
    <w:multiLevelType w:val="hybridMultilevel"/>
    <w:tmpl w:val="5178BB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D132D"/>
    <w:multiLevelType w:val="hybridMultilevel"/>
    <w:tmpl w:val="CB3E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37C41"/>
    <w:multiLevelType w:val="hybridMultilevel"/>
    <w:tmpl w:val="6080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A79EC"/>
    <w:multiLevelType w:val="hybridMultilevel"/>
    <w:tmpl w:val="1A221004"/>
    <w:lvl w:ilvl="0" w:tplc="1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D758E034">
      <w:numFmt w:val="bullet"/>
      <w:lvlText w:val="•"/>
      <w:lvlJc w:val="left"/>
      <w:pPr>
        <w:ind w:left="1539" w:hanging="360"/>
      </w:pPr>
      <w:rPr>
        <w:rFonts w:ascii="Arial" w:eastAsia="Times New Roman" w:hAnsi="Arial" w:cs="Arial" w:hint="default"/>
        <w:color w:val="111111"/>
        <w:sz w:val="24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8" w15:restartNumberingAfterBreak="0">
    <w:nsid w:val="5A617E0A"/>
    <w:multiLevelType w:val="multilevel"/>
    <w:tmpl w:val="2588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983E65"/>
    <w:multiLevelType w:val="hybridMultilevel"/>
    <w:tmpl w:val="E612CA8E"/>
    <w:lvl w:ilvl="0" w:tplc="180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20" w15:restartNumberingAfterBreak="0">
    <w:nsid w:val="635B6F60"/>
    <w:multiLevelType w:val="hybridMultilevel"/>
    <w:tmpl w:val="6CDA5C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004FA">
      <w:numFmt w:val="bullet"/>
      <w:lvlText w:val="•"/>
      <w:lvlJc w:val="left"/>
      <w:pPr>
        <w:ind w:left="1950" w:hanging="870"/>
      </w:pPr>
      <w:rPr>
        <w:rFonts w:ascii="Times New Roman" w:eastAsia="Times New Roman" w:hAnsi="Times New Roman" w:cs="Times New Roman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A6B06"/>
    <w:multiLevelType w:val="hybridMultilevel"/>
    <w:tmpl w:val="1A5C8EA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76974"/>
    <w:multiLevelType w:val="hybridMultilevel"/>
    <w:tmpl w:val="B994D9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952C6"/>
    <w:multiLevelType w:val="hybridMultilevel"/>
    <w:tmpl w:val="09705728"/>
    <w:lvl w:ilvl="0" w:tplc="25EAF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973B70"/>
    <w:multiLevelType w:val="hybridMultilevel"/>
    <w:tmpl w:val="E33047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C7FF0"/>
    <w:multiLevelType w:val="hybridMultilevel"/>
    <w:tmpl w:val="D8C0DB12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02731">
    <w:abstractNumId w:val="25"/>
  </w:num>
  <w:num w:numId="2" w16cid:durableId="2049408058">
    <w:abstractNumId w:val="11"/>
  </w:num>
  <w:num w:numId="3" w16cid:durableId="908808376">
    <w:abstractNumId w:val="16"/>
  </w:num>
  <w:num w:numId="4" w16cid:durableId="812797494">
    <w:abstractNumId w:val="15"/>
  </w:num>
  <w:num w:numId="5" w16cid:durableId="1204712106">
    <w:abstractNumId w:val="4"/>
  </w:num>
  <w:num w:numId="6" w16cid:durableId="1393962934">
    <w:abstractNumId w:val="24"/>
  </w:num>
  <w:num w:numId="7" w16cid:durableId="534656578">
    <w:abstractNumId w:val="14"/>
  </w:num>
  <w:num w:numId="8" w16cid:durableId="542791703">
    <w:abstractNumId w:val="23"/>
  </w:num>
  <w:num w:numId="9" w16cid:durableId="893470152">
    <w:abstractNumId w:val="1"/>
  </w:num>
  <w:num w:numId="10" w16cid:durableId="1317689964">
    <w:abstractNumId w:val="20"/>
  </w:num>
  <w:num w:numId="11" w16cid:durableId="484903773">
    <w:abstractNumId w:val="22"/>
  </w:num>
  <w:num w:numId="12" w16cid:durableId="945118065">
    <w:abstractNumId w:val="18"/>
  </w:num>
  <w:num w:numId="13" w16cid:durableId="787705451">
    <w:abstractNumId w:val="2"/>
  </w:num>
  <w:num w:numId="14" w16cid:durableId="721830162">
    <w:abstractNumId w:val="0"/>
  </w:num>
  <w:num w:numId="15" w16cid:durableId="1396509372">
    <w:abstractNumId w:val="9"/>
  </w:num>
  <w:num w:numId="16" w16cid:durableId="780026256">
    <w:abstractNumId w:val="8"/>
  </w:num>
  <w:num w:numId="17" w16cid:durableId="887909732">
    <w:abstractNumId w:val="6"/>
  </w:num>
  <w:num w:numId="18" w16cid:durableId="198049840">
    <w:abstractNumId w:val="17"/>
  </w:num>
  <w:num w:numId="19" w16cid:durableId="1675377008">
    <w:abstractNumId w:val="7"/>
  </w:num>
  <w:num w:numId="20" w16cid:durableId="1611622118">
    <w:abstractNumId w:val="19"/>
  </w:num>
  <w:num w:numId="21" w16cid:durableId="1654677170">
    <w:abstractNumId w:val="3"/>
  </w:num>
  <w:num w:numId="22" w16cid:durableId="368839781">
    <w:abstractNumId w:val="5"/>
  </w:num>
  <w:num w:numId="23" w16cid:durableId="1157107380">
    <w:abstractNumId w:val="12"/>
  </w:num>
  <w:num w:numId="24" w16cid:durableId="1018124235">
    <w:abstractNumId w:val="10"/>
  </w:num>
  <w:num w:numId="25" w16cid:durableId="1922375390">
    <w:abstractNumId w:val="21"/>
  </w:num>
  <w:num w:numId="26" w16cid:durableId="15282488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7FC"/>
    <w:rsid w:val="00015E7B"/>
    <w:rsid w:val="00025843"/>
    <w:rsid w:val="0003330A"/>
    <w:rsid w:val="00056489"/>
    <w:rsid w:val="000572D0"/>
    <w:rsid w:val="00062260"/>
    <w:rsid w:val="00084371"/>
    <w:rsid w:val="000A0625"/>
    <w:rsid w:val="000A1215"/>
    <w:rsid w:val="000A42CF"/>
    <w:rsid w:val="000F271E"/>
    <w:rsid w:val="00113623"/>
    <w:rsid w:val="00137AA5"/>
    <w:rsid w:val="00160AA3"/>
    <w:rsid w:val="00172DE0"/>
    <w:rsid w:val="001906C9"/>
    <w:rsid w:val="001A2317"/>
    <w:rsid w:val="001A48BA"/>
    <w:rsid w:val="001B182F"/>
    <w:rsid w:val="001D5234"/>
    <w:rsid w:val="001E706B"/>
    <w:rsid w:val="001E7D9F"/>
    <w:rsid w:val="00204217"/>
    <w:rsid w:val="0020777D"/>
    <w:rsid w:val="002107E1"/>
    <w:rsid w:val="002133E9"/>
    <w:rsid w:val="002217C7"/>
    <w:rsid w:val="00227AD5"/>
    <w:rsid w:val="002475BF"/>
    <w:rsid w:val="0024761E"/>
    <w:rsid w:val="00247E2E"/>
    <w:rsid w:val="00251EA4"/>
    <w:rsid w:val="002554A6"/>
    <w:rsid w:val="00260B3C"/>
    <w:rsid w:val="00262248"/>
    <w:rsid w:val="00297BE4"/>
    <w:rsid w:val="002B5D92"/>
    <w:rsid w:val="002C046F"/>
    <w:rsid w:val="002C7BCF"/>
    <w:rsid w:val="002D77FC"/>
    <w:rsid w:val="002E4008"/>
    <w:rsid w:val="00303A5F"/>
    <w:rsid w:val="003074AA"/>
    <w:rsid w:val="00317FAF"/>
    <w:rsid w:val="003228D1"/>
    <w:rsid w:val="00324A0D"/>
    <w:rsid w:val="00383773"/>
    <w:rsid w:val="003934A1"/>
    <w:rsid w:val="003C3039"/>
    <w:rsid w:val="003C6D3F"/>
    <w:rsid w:val="003D0633"/>
    <w:rsid w:val="003D4A2E"/>
    <w:rsid w:val="00430529"/>
    <w:rsid w:val="0043775E"/>
    <w:rsid w:val="00447196"/>
    <w:rsid w:val="00465576"/>
    <w:rsid w:val="00471D6A"/>
    <w:rsid w:val="00475C3E"/>
    <w:rsid w:val="004B327D"/>
    <w:rsid w:val="004C3D7A"/>
    <w:rsid w:val="004D465D"/>
    <w:rsid w:val="004E50AF"/>
    <w:rsid w:val="004F0322"/>
    <w:rsid w:val="004F59BB"/>
    <w:rsid w:val="0050635B"/>
    <w:rsid w:val="00512830"/>
    <w:rsid w:val="00542BDE"/>
    <w:rsid w:val="00577C68"/>
    <w:rsid w:val="005853EF"/>
    <w:rsid w:val="005B074E"/>
    <w:rsid w:val="005B38B3"/>
    <w:rsid w:val="005B55A6"/>
    <w:rsid w:val="006116EE"/>
    <w:rsid w:val="00635E32"/>
    <w:rsid w:val="006410FB"/>
    <w:rsid w:val="00643733"/>
    <w:rsid w:val="006615B4"/>
    <w:rsid w:val="00684E3B"/>
    <w:rsid w:val="00685C48"/>
    <w:rsid w:val="00691977"/>
    <w:rsid w:val="006A2E19"/>
    <w:rsid w:val="006B28B7"/>
    <w:rsid w:val="006B67BC"/>
    <w:rsid w:val="006C7AF7"/>
    <w:rsid w:val="006E494F"/>
    <w:rsid w:val="006F3DF9"/>
    <w:rsid w:val="0070161D"/>
    <w:rsid w:val="0070653F"/>
    <w:rsid w:val="0070660E"/>
    <w:rsid w:val="007135E7"/>
    <w:rsid w:val="00721B7F"/>
    <w:rsid w:val="007420BA"/>
    <w:rsid w:val="00771772"/>
    <w:rsid w:val="007970F3"/>
    <w:rsid w:val="007A1231"/>
    <w:rsid w:val="007C1CC3"/>
    <w:rsid w:val="007C7FDB"/>
    <w:rsid w:val="007D4D59"/>
    <w:rsid w:val="007D7C9E"/>
    <w:rsid w:val="007E2533"/>
    <w:rsid w:val="008068D8"/>
    <w:rsid w:val="00810869"/>
    <w:rsid w:val="008120AD"/>
    <w:rsid w:val="0084278D"/>
    <w:rsid w:val="008507B4"/>
    <w:rsid w:val="00861489"/>
    <w:rsid w:val="00866B2D"/>
    <w:rsid w:val="00866FB6"/>
    <w:rsid w:val="0087304B"/>
    <w:rsid w:val="0088731A"/>
    <w:rsid w:val="008A0FB2"/>
    <w:rsid w:val="008B4147"/>
    <w:rsid w:val="008B4351"/>
    <w:rsid w:val="008C55F7"/>
    <w:rsid w:val="008D0D96"/>
    <w:rsid w:val="008E2ABE"/>
    <w:rsid w:val="008F4B7F"/>
    <w:rsid w:val="00904C7F"/>
    <w:rsid w:val="00917656"/>
    <w:rsid w:val="009179BC"/>
    <w:rsid w:val="00924CC4"/>
    <w:rsid w:val="009257EF"/>
    <w:rsid w:val="00954B26"/>
    <w:rsid w:val="0099617B"/>
    <w:rsid w:val="009A0B9C"/>
    <w:rsid w:val="009D199B"/>
    <w:rsid w:val="009D4F95"/>
    <w:rsid w:val="009E25A8"/>
    <w:rsid w:val="00A33B6B"/>
    <w:rsid w:val="00A4290B"/>
    <w:rsid w:val="00A51722"/>
    <w:rsid w:val="00A737A8"/>
    <w:rsid w:val="00A82D05"/>
    <w:rsid w:val="00AA0BAB"/>
    <w:rsid w:val="00AD0ACB"/>
    <w:rsid w:val="00AF4712"/>
    <w:rsid w:val="00B415E2"/>
    <w:rsid w:val="00B47E56"/>
    <w:rsid w:val="00B56617"/>
    <w:rsid w:val="00B70716"/>
    <w:rsid w:val="00B95929"/>
    <w:rsid w:val="00BA5702"/>
    <w:rsid w:val="00BB2249"/>
    <w:rsid w:val="00BB6171"/>
    <w:rsid w:val="00BC2CF8"/>
    <w:rsid w:val="00BC2DC5"/>
    <w:rsid w:val="00BC617A"/>
    <w:rsid w:val="00BE0808"/>
    <w:rsid w:val="00BE1DC7"/>
    <w:rsid w:val="00C114D7"/>
    <w:rsid w:val="00C30AC5"/>
    <w:rsid w:val="00C43F96"/>
    <w:rsid w:val="00C45846"/>
    <w:rsid w:val="00C46442"/>
    <w:rsid w:val="00C860C2"/>
    <w:rsid w:val="00CA0100"/>
    <w:rsid w:val="00CA6F55"/>
    <w:rsid w:val="00CB0447"/>
    <w:rsid w:val="00CE4175"/>
    <w:rsid w:val="00CE4F7A"/>
    <w:rsid w:val="00CF3F9E"/>
    <w:rsid w:val="00D025ED"/>
    <w:rsid w:val="00D121FE"/>
    <w:rsid w:val="00D16FBF"/>
    <w:rsid w:val="00D3129E"/>
    <w:rsid w:val="00D3471A"/>
    <w:rsid w:val="00D37F72"/>
    <w:rsid w:val="00D41D87"/>
    <w:rsid w:val="00D473FD"/>
    <w:rsid w:val="00D541D3"/>
    <w:rsid w:val="00D671B0"/>
    <w:rsid w:val="00D76688"/>
    <w:rsid w:val="00D84FA8"/>
    <w:rsid w:val="00D8561A"/>
    <w:rsid w:val="00DC55E1"/>
    <w:rsid w:val="00DD2BB4"/>
    <w:rsid w:val="00DD2E89"/>
    <w:rsid w:val="00DD3CB7"/>
    <w:rsid w:val="00DD434F"/>
    <w:rsid w:val="00DE3E0C"/>
    <w:rsid w:val="00DE7E45"/>
    <w:rsid w:val="00E058C4"/>
    <w:rsid w:val="00E226BC"/>
    <w:rsid w:val="00E46FE8"/>
    <w:rsid w:val="00E50A94"/>
    <w:rsid w:val="00E80171"/>
    <w:rsid w:val="00E91902"/>
    <w:rsid w:val="00E95FFA"/>
    <w:rsid w:val="00EC6709"/>
    <w:rsid w:val="00ED264B"/>
    <w:rsid w:val="00EE5BC1"/>
    <w:rsid w:val="00EF4DE3"/>
    <w:rsid w:val="00F12317"/>
    <w:rsid w:val="00F14281"/>
    <w:rsid w:val="00F31DD8"/>
    <w:rsid w:val="00F40078"/>
    <w:rsid w:val="00F421A9"/>
    <w:rsid w:val="00F57A27"/>
    <w:rsid w:val="00F67699"/>
    <w:rsid w:val="00F773A3"/>
    <w:rsid w:val="00F8231E"/>
    <w:rsid w:val="00F95344"/>
    <w:rsid w:val="00FA632E"/>
    <w:rsid w:val="00FB2D71"/>
    <w:rsid w:val="00FB5B93"/>
    <w:rsid w:val="00FB659B"/>
    <w:rsid w:val="00FC6CCF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4B570E"/>
  <w15:chartTrackingRefBased/>
  <w15:docId w15:val="{E841A6C5-0C7A-4331-8EC4-2601D0CB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7FC"/>
    <w:rPr>
      <w:rFonts w:eastAsia="Times New Roman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D77FC"/>
    <w:pPr>
      <w:keepNext/>
      <w:jc w:val="center"/>
      <w:outlineLvl w:val="0"/>
    </w:pPr>
    <w:rPr>
      <w:rFonts w:eastAsia="Arial Unicode MS"/>
      <w:b/>
      <w:bCs/>
      <w:lang w:val="en-IE"/>
    </w:rPr>
  </w:style>
  <w:style w:type="paragraph" w:styleId="Heading2">
    <w:name w:val="heading 2"/>
    <w:basedOn w:val="Normal"/>
    <w:next w:val="Normal"/>
    <w:link w:val="Heading2Char"/>
    <w:qFormat/>
    <w:rsid w:val="002D77FC"/>
    <w:pPr>
      <w:keepNext/>
      <w:jc w:val="center"/>
      <w:outlineLvl w:val="1"/>
    </w:pPr>
    <w:rPr>
      <w:rFonts w:eastAsia="Arial Unicode MS"/>
      <w:b/>
      <w:bCs/>
      <w:sz w:val="28"/>
      <w:u w:val="single"/>
      <w:lang w:val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B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6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77FC"/>
    <w:rPr>
      <w:rFonts w:eastAsia="Arial Unicode MS" w:cs="Arial"/>
      <w:b/>
      <w:lang w:val="en-IE"/>
    </w:rPr>
  </w:style>
  <w:style w:type="character" w:customStyle="1" w:styleId="Heading2Char">
    <w:name w:val="Heading 2 Char"/>
    <w:link w:val="Heading2"/>
    <w:rsid w:val="002D77FC"/>
    <w:rPr>
      <w:rFonts w:eastAsia="Arial Unicode MS" w:cs="Arial"/>
      <w:b/>
      <w:sz w:val="28"/>
      <w:u w:val="single"/>
      <w:lang w:val="en-IE"/>
    </w:rPr>
  </w:style>
  <w:style w:type="paragraph" w:styleId="BlockText">
    <w:name w:val="Block Text"/>
    <w:basedOn w:val="Normal"/>
    <w:semiHidden/>
    <w:rsid w:val="002D77FC"/>
    <w:pPr>
      <w:ind w:left="142" w:right="142"/>
      <w:jc w:val="both"/>
    </w:pPr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77FC"/>
    <w:rPr>
      <w:rFonts w:ascii="Tahoma" w:eastAsia="Times New Roman" w:hAnsi="Tahoma" w:cs="Tahoma"/>
      <w:bCs w:val="0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D77FC"/>
    <w:pPr>
      <w:ind w:left="720"/>
      <w:contextualSpacing/>
    </w:pPr>
  </w:style>
  <w:style w:type="paragraph" w:customStyle="1" w:styleId="xmsolistparagraph">
    <w:name w:val="x_msolistparagraph"/>
    <w:basedOn w:val="Normal"/>
    <w:rsid w:val="00297BE4"/>
    <w:pPr>
      <w:spacing w:before="100" w:beforeAutospacing="1" w:after="100" w:afterAutospacing="1"/>
    </w:pPr>
    <w:rPr>
      <w:rFonts w:ascii="Times New Roman" w:hAnsi="Times New Roman" w:cs="Times New Roman"/>
      <w:sz w:val="24"/>
      <w:lang w:val="en-IE" w:eastAsia="en-IE"/>
    </w:rPr>
  </w:style>
  <w:style w:type="paragraph" w:customStyle="1" w:styleId="xmsonormal">
    <w:name w:val="x_msonormal"/>
    <w:basedOn w:val="Normal"/>
    <w:rsid w:val="000572D0"/>
    <w:pPr>
      <w:spacing w:before="100" w:beforeAutospacing="1" w:after="100" w:afterAutospacing="1"/>
    </w:pPr>
    <w:rPr>
      <w:rFonts w:ascii="Times New Roman" w:hAnsi="Times New Roman" w:cs="Times New Roman"/>
      <w:sz w:val="24"/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B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204217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204217"/>
    <w:rPr>
      <w:rFonts w:eastAsia="Times New Roman" w:cs="Arial"/>
      <w:sz w:val="22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F95344"/>
    <w:pPr>
      <w:spacing w:after="120" w:line="480" w:lineRule="auto"/>
    </w:pPr>
    <w:rPr>
      <w:rFonts w:eastAsia="Calibri" w:cs="Times New Roman"/>
      <w:bCs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95344"/>
    <w:rPr>
      <w:bCs/>
      <w:sz w:val="22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656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BB2249"/>
  </w:style>
  <w:style w:type="character" w:customStyle="1" w:styleId="eop">
    <w:name w:val="eop"/>
    <w:basedOn w:val="DefaultParagraphFont"/>
    <w:rsid w:val="00BB2249"/>
  </w:style>
  <w:style w:type="paragraph" w:customStyle="1" w:styleId="paragraph">
    <w:name w:val="paragraph"/>
    <w:basedOn w:val="Normal"/>
    <w:rsid w:val="00CF3F9E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sinead.noonan</dc:creator>
  <cp:keywords/>
  <cp:lastModifiedBy>Sinead Noonan</cp:lastModifiedBy>
  <cp:revision>2</cp:revision>
  <cp:lastPrinted>2011-10-28T09:15:00Z</cp:lastPrinted>
  <dcterms:created xsi:type="dcterms:W3CDTF">2025-11-24T12:28:00Z</dcterms:created>
  <dcterms:modified xsi:type="dcterms:W3CDTF">2025-11-24T12:28:00Z</dcterms:modified>
</cp:coreProperties>
</file>