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54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484"/>
      </w:tblGrid>
      <w:tr w:rsidR="00141E64" w:rsidRPr="00CF2B1D" w14:paraId="09EA7B45" w14:textId="77777777" w:rsidTr="00141E64">
        <w:trPr>
          <w:cantSplit/>
          <w:trHeight w:val="55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48F7" w14:textId="4AE2513B" w:rsidR="00141E64" w:rsidRPr="001E2ABB" w:rsidRDefault="001E2ABB" w:rsidP="001E2AB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theme="minorHAnsi"/>
                <w:b/>
                <w:bCs/>
                <w:color w:val="1F4E79" w:themeColor="accent1" w:themeShade="80"/>
                <w:sz w:val="28"/>
                <w:szCs w:val="28"/>
                <w:lang w:val="en-US"/>
              </w:rPr>
            </w:pPr>
            <w:r w:rsidRPr="001E2ABB">
              <w:rPr>
                <w:rFonts w:asciiTheme="minorHAnsi" w:eastAsia="Times New Roman" w:hAnsiTheme="minorHAnsi" w:cstheme="minorHAnsi"/>
                <w:b/>
                <w:bCs/>
                <w:color w:val="1F4E79" w:themeColor="accent1" w:themeShade="80"/>
                <w:sz w:val="28"/>
                <w:szCs w:val="28"/>
                <w:lang w:val="en-US"/>
              </w:rPr>
              <w:t>Job Description</w:t>
            </w:r>
          </w:p>
          <w:p w14:paraId="3A5FE2FC" w14:textId="238A1619" w:rsidR="001E2ABB" w:rsidRPr="001E2ABB" w:rsidRDefault="001E2ABB" w:rsidP="001E2A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 w:rsidRPr="001E2ABB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8"/>
                <w:szCs w:val="28"/>
              </w:rPr>
              <w:t>Administrator (PA) –</w:t>
            </w:r>
          </w:p>
          <w:p w14:paraId="6E09D2D7" w14:textId="3204851B" w:rsidR="00141E64" w:rsidRPr="001E2ABB" w:rsidRDefault="001E2ABB" w:rsidP="001E2A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 w:rsidRPr="001E2ABB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8"/>
                <w:szCs w:val="28"/>
              </w:rPr>
              <w:t>Governance, Compliance &amp; Facilities</w:t>
            </w:r>
          </w:p>
        </w:tc>
      </w:tr>
      <w:tr w:rsidR="00141E64" w:rsidRPr="001E2ABB" w14:paraId="54EEE24E" w14:textId="77777777" w:rsidTr="00CF2B1D">
        <w:trPr>
          <w:trHeight w:val="89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AE9B" w14:textId="77777777" w:rsidR="00141E64" w:rsidRPr="001E2ABB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lang w:val="en-US"/>
              </w:rPr>
            </w:pPr>
          </w:p>
          <w:p w14:paraId="07422E0E" w14:textId="77777777" w:rsidR="00141E64" w:rsidRPr="001E2ABB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lang w:val="en-US"/>
              </w:rPr>
            </w:pPr>
            <w:r w:rsidRPr="001E2ABB">
              <w:rPr>
                <w:rFonts w:ascii="Calibri" w:eastAsia="Calibri" w:hAnsi="Calibri" w:cs="Calibri"/>
                <w:b/>
                <w:lang w:val="en-US"/>
              </w:rPr>
              <w:t>Function: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75FA" w14:textId="77777777" w:rsidR="00141E64" w:rsidRPr="001E2ABB" w:rsidRDefault="00141E64" w:rsidP="001E2ABB">
            <w:pPr>
              <w:spacing w:after="0" w:line="300" w:lineRule="auto"/>
              <w:jc w:val="both"/>
              <w:rPr>
                <w:rFonts w:ascii="Calibri" w:hAnsi="Calibri" w:cs="Calibri"/>
                <w:lang w:eastAsia="en-IE"/>
              </w:rPr>
            </w:pPr>
          </w:p>
          <w:p w14:paraId="00D3B5B7" w14:textId="4C678385" w:rsidR="00141E64" w:rsidRPr="001E2ABB" w:rsidRDefault="001E2ABB" w:rsidP="001E2ABB">
            <w:pPr>
              <w:spacing w:after="0" w:line="300" w:lineRule="auto"/>
              <w:jc w:val="both"/>
              <w:rPr>
                <w:rFonts w:ascii="Calibri" w:hAnsi="Calibri" w:cs="Calibri"/>
              </w:rPr>
            </w:pPr>
            <w:r w:rsidRPr="001E2ABB">
              <w:rPr>
                <w:rFonts w:ascii="Calibri" w:hAnsi="Calibri" w:cs="Calibri"/>
              </w:rPr>
              <w:t xml:space="preserve">As the PA/Administrator, you will provide essential support to the CEO in ensuring the effective coordination and management of all governance-related activities across the organisation. </w:t>
            </w:r>
          </w:p>
        </w:tc>
      </w:tr>
      <w:tr w:rsidR="00141E64" w:rsidRPr="001E2ABB" w14:paraId="1708C72A" w14:textId="77777777" w:rsidTr="00CF2B1D">
        <w:trPr>
          <w:trHeight w:val="5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A659" w14:textId="77777777" w:rsidR="00141E64" w:rsidRPr="001E2ABB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lang w:val="en-US"/>
              </w:rPr>
            </w:pPr>
          </w:p>
          <w:p w14:paraId="42368BBC" w14:textId="77777777" w:rsidR="00141E64" w:rsidRPr="001E2ABB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lang w:val="en-US"/>
              </w:rPr>
            </w:pPr>
            <w:r w:rsidRPr="001E2ABB">
              <w:rPr>
                <w:rFonts w:ascii="Calibri" w:eastAsia="Calibri" w:hAnsi="Calibri" w:cs="Calibri"/>
                <w:b/>
                <w:lang w:val="en-US"/>
              </w:rPr>
              <w:t>Location: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7840" w14:textId="77777777" w:rsidR="00141E64" w:rsidRPr="001E2ABB" w:rsidRDefault="00141E64" w:rsidP="001E2AB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Calibri" w:eastAsia="Times New Roman" w:hAnsi="Calibri" w:cs="Calibri"/>
                <w:szCs w:val="16"/>
                <w:lang w:val="en-US"/>
              </w:rPr>
            </w:pPr>
          </w:p>
          <w:p w14:paraId="0460F7A2" w14:textId="2EDE3D42" w:rsidR="00141E64" w:rsidRPr="001E2ABB" w:rsidRDefault="00141E64" w:rsidP="001E2AB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Calibri" w:eastAsia="Times New Roman" w:hAnsi="Calibri" w:cs="Calibri"/>
                <w:szCs w:val="16"/>
                <w:lang w:val="en-US"/>
              </w:rPr>
            </w:pPr>
            <w:r w:rsidRPr="001E2ABB">
              <w:rPr>
                <w:rFonts w:ascii="Calibri" w:eastAsia="Times New Roman" w:hAnsi="Calibri" w:cs="Calibri"/>
                <w:szCs w:val="16"/>
                <w:lang w:val="en-US"/>
              </w:rPr>
              <w:t xml:space="preserve">This post will be based in </w:t>
            </w:r>
            <w:r w:rsidR="001E2ABB">
              <w:rPr>
                <w:rFonts w:ascii="Calibri" w:eastAsia="Times New Roman" w:hAnsi="Calibri" w:cs="Calibri"/>
                <w:szCs w:val="16"/>
                <w:lang w:val="en-US"/>
              </w:rPr>
              <w:t>City Centre (Glentworth Street)</w:t>
            </w:r>
          </w:p>
        </w:tc>
      </w:tr>
      <w:tr w:rsidR="00141E64" w:rsidRPr="001E2ABB" w14:paraId="77BFB780" w14:textId="77777777" w:rsidTr="00CF2B1D">
        <w:trPr>
          <w:trHeight w:val="6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4A68" w14:textId="77777777" w:rsidR="00141E64" w:rsidRPr="001E2ABB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lang w:val="en-US"/>
              </w:rPr>
            </w:pPr>
          </w:p>
          <w:p w14:paraId="4CAC61CE" w14:textId="77777777" w:rsidR="00141E64" w:rsidRPr="001E2ABB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lang w:val="en-US"/>
              </w:rPr>
            </w:pPr>
            <w:r w:rsidRPr="001E2ABB">
              <w:rPr>
                <w:rFonts w:ascii="Calibri" w:eastAsia="Calibri" w:hAnsi="Calibri" w:cs="Calibri"/>
                <w:b/>
                <w:lang w:val="en-US"/>
              </w:rPr>
              <w:t>Liaising with: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F681" w14:textId="77777777" w:rsidR="00141E64" w:rsidRPr="001E2ABB" w:rsidRDefault="00141E64" w:rsidP="001E2AB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</w:p>
          <w:p w14:paraId="4D6D5E19" w14:textId="6814E185" w:rsidR="00141E64" w:rsidRPr="001E2ABB" w:rsidRDefault="001E2ABB" w:rsidP="001E2AB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 xml:space="preserve">CEO, Staff, Management, Insurance Providers, Regulatory bodies and other stakeholders as required. </w:t>
            </w:r>
          </w:p>
        </w:tc>
      </w:tr>
      <w:tr w:rsidR="00141E64" w:rsidRPr="001E2ABB" w14:paraId="3E3D75F4" w14:textId="77777777" w:rsidTr="00CF2B1D">
        <w:trPr>
          <w:trHeight w:val="6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A236" w14:textId="77777777" w:rsidR="00141E64" w:rsidRPr="001E2ABB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lang w:val="en-US"/>
              </w:rPr>
            </w:pPr>
          </w:p>
          <w:p w14:paraId="542EBD12" w14:textId="77777777" w:rsidR="00141E64" w:rsidRPr="001E2ABB" w:rsidRDefault="00141E64" w:rsidP="00141E64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3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E2ABB">
              <w:rPr>
                <w:rFonts w:ascii="Calibri" w:eastAsia="Times New Roman" w:hAnsi="Calibri" w:cs="Calibri"/>
                <w:b/>
                <w:bCs/>
                <w:lang w:val="en-US"/>
              </w:rPr>
              <w:t>Reporting to: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3202" w14:textId="77777777" w:rsidR="00141E64" w:rsidRPr="001E2ABB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</w:p>
          <w:p w14:paraId="5B4341BA" w14:textId="3AD97364" w:rsidR="00141E64" w:rsidRPr="001E2ABB" w:rsidRDefault="001E2ABB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CEO</w:t>
            </w:r>
          </w:p>
        </w:tc>
      </w:tr>
      <w:tr w:rsidR="00141E64" w:rsidRPr="001E2ABB" w14:paraId="6D2D7858" w14:textId="77777777" w:rsidTr="00CF2B1D">
        <w:trPr>
          <w:trHeight w:val="7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F55E" w14:textId="77777777" w:rsidR="00141E64" w:rsidRPr="001E2ABB" w:rsidRDefault="00141E64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lang w:val="en-US"/>
              </w:rPr>
            </w:pPr>
            <w:r w:rsidRPr="001E2ABB">
              <w:rPr>
                <w:rFonts w:ascii="Calibri" w:eastAsia="Calibri" w:hAnsi="Calibri" w:cs="Calibri"/>
                <w:b/>
                <w:lang w:val="en-US"/>
              </w:rPr>
              <w:t>Primary Duties and</w:t>
            </w:r>
          </w:p>
          <w:p w14:paraId="5BEC0E48" w14:textId="77777777" w:rsidR="00141E64" w:rsidRPr="001E2ABB" w:rsidRDefault="00141E64" w:rsidP="00141E64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4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E2ABB">
              <w:rPr>
                <w:rFonts w:ascii="Calibri" w:eastAsia="Times New Roman" w:hAnsi="Calibri" w:cs="Calibri"/>
                <w:b/>
                <w:bCs/>
                <w:lang w:val="en-US"/>
              </w:rPr>
              <w:t>Responsibilities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B268" w14:textId="77777777" w:rsidR="001E2ABB" w:rsidRPr="001E2ABB" w:rsidRDefault="001E2ABB" w:rsidP="001E2AB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E2ABB">
              <w:rPr>
                <w:rFonts w:asciiTheme="minorHAnsi" w:hAnsiTheme="minorHAnsi" w:cstheme="minorHAnsi"/>
                <w:b/>
                <w:bCs/>
              </w:rPr>
              <w:t xml:space="preserve">Board &amp; Sub Committee Coordination. </w:t>
            </w:r>
          </w:p>
          <w:p w14:paraId="338754E8" w14:textId="77777777" w:rsidR="001E2ABB" w:rsidRPr="001E2ABB" w:rsidRDefault="001E2ABB" w:rsidP="001E2ABB">
            <w:pPr>
              <w:numPr>
                <w:ilvl w:val="0"/>
                <w:numId w:val="14"/>
              </w:numPr>
              <w:shd w:val="clear" w:color="auto" w:fill="FFFFFF"/>
              <w:spacing w:after="0" w:line="276" w:lineRule="auto"/>
              <w:contextualSpacing/>
              <w:jc w:val="both"/>
              <w:rPr>
                <w:rFonts w:ascii="Calibri" w:eastAsia="Calibri" w:hAnsi="Calibri"/>
                <w:kern w:val="2"/>
                <w:u w:val="single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 xml:space="preserve">Schedule and organise Board and Sub-Committee meetings, including drafting and circulating agendas, and taking accurate and timely minutes. </w:t>
            </w:r>
          </w:p>
          <w:p w14:paraId="69D1250A" w14:textId="77777777" w:rsidR="001E2ABB" w:rsidRPr="001E2ABB" w:rsidRDefault="001E2ABB" w:rsidP="001E2ABB">
            <w:pPr>
              <w:numPr>
                <w:ilvl w:val="0"/>
                <w:numId w:val="14"/>
              </w:numPr>
              <w:shd w:val="clear" w:color="auto" w:fill="FFFFFF"/>
              <w:spacing w:after="0" w:line="276" w:lineRule="auto"/>
              <w:contextualSpacing/>
              <w:jc w:val="both"/>
              <w:rPr>
                <w:rFonts w:ascii="Calibri" w:eastAsia="Calibri" w:hAnsi="Calibri"/>
                <w:kern w:val="2"/>
                <w:u w:val="single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 xml:space="preserve">Ensure all meeting documentation is maintained in an organised, secure, and accessible format </w:t>
            </w:r>
          </w:p>
          <w:p w14:paraId="1786EBE5" w14:textId="77777777" w:rsidR="001E2ABB" w:rsidRPr="001E2ABB" w:rsidRDefault="001E2ABB" w:rsidP="001E2ABB">
            <w:pPr>
              <w:numPr>
                <w:ilvl w:val="0"/>
                <w:numId w:val="14"/>
              </w:numPr>
              <w:shd w:val="clear" w:color="auto" w:fill="FFFFFF"/>
              <w:spacing w:after="0" w:line="276" w:lineRule="auto"/>
              <w:contextualSpacing/>
              <w:jc w:val="both"/>
              <w:rPr>
                <w:rFonts w:ascii="Calibri" w:eastAsia="Calibri" w:hAnsi="Calibri"/>
                <w:b/>
                <w:bCs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 xml:space="preserve">Manage all communication and information flow between the Board, Sub-Committees, and senior management, ensuring timely dissemination of minutes and follow up on agreed actions. </w:t>
            </w:r>
          </w:p>
          <w:p w14:paraId="28EF7B9D" w14:textId="77777777" w:rsidR="001E2ABB" w:rsidRDefault="001E2ABB" w:rsidP="001E2ABB">
            <w:pPr>
              <w:shd w:val="clear" w:color="auto" w:fill="FFFFFF"/>
              <w:spacing w:after="0" w:line="276" w:lineRule="auto"/>
              <w:jc w:val="both"/>
              <w:rPr>
                <w:rFonts w:ascii="Calibri" w:eastAsia="Calibri" w:hAnsi="Calibri"/>
                <w:b/>
                <w:bCs/>
                <w:kern w:val="2"/>
                <w14:ligatures w14:val="standardContextual"/>
              </w:rPr>
            </w:pPr>
          </w:p>
          <w:p w14:paraId="7F7AA625" w14:textId="6F65A172" w:rsidR="001E2ABB" w:rsidRPr="001E2ABB" w:rsidRDefault="001E2ABB" w:rsidP="001E2ABB">
            <w:pPr>
              <w:shd w:val="clear" w:color="auto" w:fill="FFFFFF"/>
              <w:spacing w:after="0" w:line="276" w:lineRule="auto"/>
              <w:jc w:val="both"/>
              <w:rPr>
                <w:rFonts w:ascii="Calibri" w:eastAsia="Calibri" w:hAnsi="Calibri"/>
                <w:b/>
                <w:bCs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b/>
                <w:bCs/>
                <w:kern w:val="2"/>
                <w14:ligatures w14:val="standardContextual"/>
              </w:rPr>
              <w:t>Board Development &amp; Training</w:t>
            </w:r>
          </w:p>
          <w:p w14:paraId="1F44E423" w14:textId="77777777" w:rsidR="001E2ABB" w:rsidRPr="001E2ABB" w:rsidRDefault="001E2ABB" w:rsidP="001E2ABB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kern w:val="2"/>
                <w14:ligatures w14:val="standardContextual"/>
              </w:rPr>
            </w:pPr>
            <w:r w:rsidRPr="001E2ABB">
              <w:rPr>
                <w:rFonts w:ascii="Calibri" w:eastAsia="Times New Roman" w:hAnsi="Calibri" w:cs="Calibri"/>
                <w:lang w:val="en-US"/>
              </w:rPr>
              <w:t>Coordinate and deliver induction processes for new Board members.</w:t>
            </w:r>
          </w:p>
          <w:p w14:paraId="30F0CE95" w14:textId="77777777" w:rsidR="001E2ABB" w:rsidRPr="001E2ABB" w:rsidRDefault="001E2ABB" w:rsidP="001E2ABB">
            <w:pPr>
              <w:numPr>
                <w:ilvl w:val="0"/>
                <w:numId w:val="16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1E2ABB">
              <w:rPr>
                <w:rFonts w:ascii="Calibri" w:eastAsia="Times New Roman" w:hAnsi="Calibri" w:cs="Calibri"/>
                <w:lang w:val="en-US"/>
              </w:rPr>
              <w:t>Identify and organise appropriate training and development opportunities for Board members in line with governance best practices</w:t>
            </w:r>
          </w:p>
          <w:p w14:paraId="149E547F" w14:textId="77777777" w:rsidR="001E2ABB" w:rsidRDefault="001E2ABB" w:rsidP="001E2ABB">
            <w:pPr>
              <w:spacing w:after="0" w:line="276" w:lineRule="auto"/>
              <w:contextualSpacing/>
              <w:jc w:val="both"/>
              <w:rPr>
                <w:rFonts w:ascii="Calibri" w:eastAsia="Calibri" w:hAnsi="Calibri"/>
                <w:b/>
                <w:bCs/>
                <w:kern w:val="2"/>
                <w14:ligatures w14:val="standardContextual"/>
              </w:rPr>
            </w:pPr>
          </w:p>
          <w:p w14:paraId="213208FE" w14:textId="066610C7" w:rsidR="001E2ABB" w:rsidRPr="001E2ABB" w:rsidRDefault="001E2ABB" w:rsidP="001E2ABB">
            <w:pPr>
              <w:spacing w:after="0" w:line="276" w:lineRule="auto"/>
              <w:contextualSpacing/>
              <w:jc w:val="both"/>
              <w:rPr>
                <w:rFonts w:ascii="Calibri" w:eastAsia="Calibri" w:hAnsi="Calibri"/>
                <w:b/>
                <w:bCs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b/>
                <w:bCs/>
                <w:kern w:val="2"/>
                <w14:ligatures w14:val="standardContextual"/>
              </w:rPr>
              <w:t>Governance &amp; Compliance</w:t>
            </w:r>
          </w:p>
          <w:p w14:paraId="178FAA1B" w14:textId="77777777" w:rsidR="001E2ABB" w:rsidRPr="001E2ABB" w:rsidRDefault="001E2ABB" w:rsidP="001E2ABB">
            <w:pPr>
              <w:numPr>
                <w:ilvl w:val="0"/>
                <w:numId w:val="15"/>
              </w:numPr>
              <w:spacing w:after="0" w:line="276" w:lineRule="auto"/>
              <w:contextualSpacing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 xml:space="preserve">Assist in the development, implementation, and ongoing maintenance of governance policies and procedures </w:t>
            </w:r>
          </w:p>
          <w:p w14:paraId="1A494823" w14:textId="77777777" w:rsidR="00326950" w:rsidRDefault="001E2ABB" w:rsidP="001E2ABB">
            <w:pPr>
              <w:numPr>
                <w:ilvl w:val="0"/>
                <w:numId w:val="15"/>
              </w:numPr>
              <w:spacing w:after="0" w:line="276" w:lineRule="auto"/>
              <w:contextualSpacing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 xml:space="preserve">Support the CEO in ensuring that the organisation complies with all relevant statutory and regulatory requirements, including preparation and submission of filings to regulatory bodies </w:t>
            </w:r>
          </w:p>
          <w:p w14:paraId="7D7D7943" w14:textId="216AD3BA" w:rsidR="001E2ABB" w:rsidRPr="001E2ABB" w:rsidRDefault="001E2ABB" w:rsidP="001E2ABB">
            <w:pPr>
              <w:numPr>
                <w:ilvl w:val="0"/>
                <w:numId w:val="15"/>
              </w:numPr>
              <w:spacing w:after="0" w:line="276" w:lineRule="auto"/>
              <w:contextualSpacing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>Prepare and ensure relevant filings with all regulatory bodies as required;</w:t>
            </w:r>
          </w:p>
          <w:p w14:paraId="6FC64D68" w14:textId="77777777" w:rsidR="001E2ABB" w:rsidRDefault="001E2ABB" w:rsidP="001E2ABB">
            <w:pPr>
              <w:spacing w:after="0" w:line="276" w:lineRule="auto"/>
              <w:jc w:val="both"/>
              <w:rPr>
                <w:rFonts w:ascii="Calibri" w:eastAsia="Calibri" w:hAnsi="Calibri"/>
                <w:b/>
                <w:bCs/>
                <w:kern w:val="2"/>
                <w14:ligatures w14:val="standardContextual"/>
              </w:rPr>
            </w:pPr>
          </w:p>
          <w:p w14:paraId="51A20D07" w14:textId="191C5A71" w:rsidR="001E2ABB" w:rsidRPr="001E2ABB" w:rsidRDefault="001E2ABB" w:rsidP="001E2ABB">
            <w:pPr>
              <w:spacing w:after="0" w:line="276" w:lineRule="auto"/>
              <w:jc w:val="both"/>
              <w:rPr>
                <w:rFonts w:ascii="Calibri" w:eastAsia="Calibri" w:hAnsi="Calibri"/>
                <w:b/>
                <w:bCs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b/>
                <w:bCs/>
                <w:kern w:val="2"/>
                <w14:ligatures w14:val="standardContextual"/>
              </w:rPr>
              <w:t>Legal &amp; Regulatory</w:t>
            </w:r>
          </w:p>
          <w:p w14:paraId="50DAB1F7" w14:textId="77777777" w:rsidR="001E2ABB" w:rsidRPr="001E2ABB" w:rsidRDefault="001E2ABB" w:rsidP="001E2ABB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>Liaise with legal advisors on governance and compliance matters, as directed by the CEO</w:t>
            </w:r>
          </w:p>
          <w:p w14:paraId="0D3A354F" w14:textId="77777777" w:rsidR="001E2ABB" w:rsidRDefault="001E2ABB" w:rsidP="001E2ABB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>Stay up to date with developments in relevant legislation, regulation, and governance standards, and advise the CEO and Board on their implications for the organisation</w:t>
            </w:r>
            <w:r>
              <w:rPr>
                <w:rFonts w:ascii="Calibri" w:eastAsia="Calibri" w:hAnsi="Calibri"/>
                <w:kern w:val="2"/>
                <w14:ligatures w14:val="standardContextual"/>
              </w:rPr>
              <w:t>.</w:t>
            </w:r>
          </w:p>
          <w:p w14:paraId="70EA2433" w14:textId="31E3DA4B" w:rsidR="001E2ABB" w:rsidRDefault="001E2ABB" w:rsidP="001E2ABB">
            <w:pPr>
              <w:spacing w:after="0" w:line="276" w:lineRule="auto"/>
              <w:ind w:left="720"/>
              <w:contextualSpacing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 xml:space="preserve"> </w:t>
            </w:r>
          </w:p>
          <w:p w14:paraId="33D054BD" w14:textId="77777777" w:rsidR="001E2ABB" w:rsidRPr="001E2ABB" w:rsidRDefault="001E2ABB" w:rsidP="001E2ABB">
            <w:pPr>
              <w:spacing w:after="0"/>
              <w:jc w:val="both"/>
              <w:rPr>
                <w:rFonts w:ascii="Calibri" w:eastAsia="Calibri" w:hAnsi="Calibri"/>
                <w:b/>
                <w:bCs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b/>
                <w:bCs/>
                <w:kern w:val="2"/>
                <w14:ligatures w14:val="standardContextual"/>
              </w:rPr>
              <w:lastRenderedPageBreak/>
              <w:t>Insurance</w:t>
            </w:r>
          </w:p>
          <w:p w14:paraId="5A4FB13F" w14:textId="77777777" w:rsidR="001E2ABB" w:rsidRPr="001E2ABB" w:rsidRDefault="001E2ABB" w:rsidP="001E2ABB">
            <w:pPr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>Oversee insurance policies, including renewals, compliance, claims processing, and documentation.</w:t>
            </w:r>
          </w:p>
          <w:p w14:paraId="3E4FAEE1" w14:textId="77777777" w:rsidR="001E2ABB" w:rsidRPr="001E2ABB" w:rsidRDefault="001E2ABB" w:rsidP="001E2ABB">
            <w:pPr>
              <w:numPr>
                <w:ilvl w:val="0"/>
                <w:numId w:val="18"/>
              </w:numPr>
              <w:contextualSpacing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>Maintain up-to-date records of all insurance coverage, including liability, property, and employee insurance.</w:t>
            </w:r>
          </w:p>
          <w:p w14:paraId="11F4C449" w14:textId="77777777" w:rsidR="001E2ABB" w:rsidRPr="001E2ABB" w:rsidRDefault="001E2ABB" w:rsidP="001E2ABB">
            <w:pPr>
              <w:numPr>
                <w:ilvl w:val="0"/>
                <w:numId w:val="18"/>
              </w:numPr>
              <w:contextualSpacing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>Regularly Liaise with insurance providers and brokers to address any issues or queries and ensure the organisation is adequately protected.</w:t>
            </w:r>
          </w:p>
          <w:p w14:paraId="761AD020" w14:textId="77777777" w:rsidR="001E2ABB" w:rsidRPr="001E2ABB" w:rsidRDefault="001E2ABB" w:rsidP="001E2ABB">
            <w:pPr>
              <w:numPr>
                <w:ilvl w:val="0"/>
                <w:numId w:val="18"/>
              </w:numPr>
              <w:contextualSpacing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>Support the Identification, assessment, and management of risks to Limerick Youth Service, ensuring appropriate risk management frameworks are in place. </w:t>
            </w:r>
          </w:p>
          <w:p w14:paraId="4085CA9B" w14:textId="77777777" w:rsidR="001E2ABB" w:rsidRDefault="001E2ABB" w:rsidP="001E2ABB">
            <w:pPr>
              <w:spacing w:after="0" w:line="276" w:lineRule="auto"/>
              <w:contextualSpacing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</w:p>
          <w:p w14:paraId="16C96B46" w14:textId="7F791B6E" w:rsidR="001E2ABB" w:rsidRPr="001E2ABB" w:rsidRDefault="001E2ABB" w:rsidP="001E2ABB">
            <w:pPr>
              <w:spacing w:after="0" w:line="276" w:lineRule="auto"/>
              <w:jc w:val="both"/>
              <w:rPr>
                <w:rFonts w:ascii="Calibri" w:eastAsia="Calibri" w:hAnsi="Calibri"/>
                <w:b/>
                <w:bCs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b/>
                <w:bCs/>
                <w:kern w:val="2"/>
                <w14:ligatures w14:val="standardContextual"/>
              </w:rPr>
              <w:t>Health &amp; Safety Management</w:t>
            </w:r>
          </w:p>
          <w:p w14:paraId="482528C8" w14:textId="77777777" w:rsidR="001E2ABB" w:rsidRPr="001E2ABB" w:rsidRDefault="001E2ABB" w:rsidP="001E2ABB">
            <w:pPr>
              <w:numPr>
                <w:ilvl w:val="0"/>
                <w:numId w:val="20"/>
              </w:numPr>
              <w:spacing w:after="0" w:line="276" w:lineRule="auto"/>
              <w:ind w:left="714"/>
              <w:contextualSpacing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>Assist in developing and implementing health and safety policies and procedures.</w:t>
            </w:r>
          </w:p>
          <w:p w14:paraId="549A5E04" w14:textId="77777777" w:rsidR="001E2ABB" w:rsidRPr="001E2ABB" w:rsidRDefault="001E2ABB" w:rsidP="001E2ABB">
            <w:pPr>
              <w:numPr>
                <w:ilvl w:val="0"/>
                <w:numId w:val="20"/>
              </w:numPr>
              <w:spacing w:after="0" w:line="276" w:lineRule="auto"/>
              <w:ind w:left="714"/>
              <w:contextualSpacing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>Conduct regular risk assessments and ensure compliance with legal requirements.</w:t>
            </w:r>
          </w:p>
          <w:p w14:paraId="4115A5BB" w14:textId="77777777" w:rsidR="001E2ABB" w:rsidRPr="001E2ABB" w:rsidRDefault="001E2ABB" w:rsidP="001E2ABB">
            <w:pPr>
              <w:numPr>
                <w:ilvl w:val="0"/>
                <w:numId w:val="20"/>
              </w:numPr>
              <w:spacing w:after="0" w:line="276" w:lineRule="auto"/>
              <w:ind w:left="714"/>
              <w:contextualSpacing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>Maintain health and safety records, including incident reports and training documentation.</w:t>
            </w:r>
          </w:p>
          <w:p w14:paraId="7683CE72" w14:textId="77777777" w:rsidR="001E2ABB" w:rsidRPr="001E2ABB" w:rsidRDefault="001E2ABB" w:rsidP="001E2ABB">
            <w:pPr>
              <w:numPr>
                <w:ilvl w:val="0"/>
                <w:numId w:val="20"/>
              </w:numPr>
              <w:spacing w:after="0" w:line="276" w:lineRule="auto"/>
              <w:ind w:left="714"/>
              <w:contextualSpacing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>Coordinate safety training sessions and maintain records of staff certifications</w:t>
            </w:r>
          </w:p>
          <w:p w14:paraId="3993F19D" w14:textId="77777777" w:rsidR="001E2ABB" w:rsidRPr="001E2ABB" w:rsidRDefault="001E2ABB" w:rsidP="001E2ABB">
            <w:pPr>
              <w:numPr>
                <w:ilvl w:val="0"/>
                <w:numId w:val="20"/>
              </w:numPr>
              <w:spacing w:after="0" w:line="276" w:lineRule="auto"/>
              <w:ind w:left="714"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>Support audits and inspections to ensure workplace safety standards are met.</w:t>
            </w:r>
          </w:p>
          <w:p w14:paraId="7BA8D3CC" w14:textId="77777777" w:rsidR="001E2ABB" w:rsidRPr="001E2ABB" w:rsidRDefault="001E2ABB" w:rsidP="001E2ABB">
            <w:pPr>
              <w:numPr>
                <w:ilvl w:val="0"/>
                <w:numId w:val="20"/>
              </w:numPr>
              <w:spacing w:after="0" w:line="276" w:lineRule="auto"/>
              <w:ind w:left="714"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>Contribute to continuous quality improvement and Limerick Youth Service broader strategic goals.</w:t>
            </w:r>
          </w:p>
          <w:p w14:paraId="76DAA6E8" w14:textId="77777777" w:rsidR="001E2ABB" w:rsidRDefault="001E2ABB" w:rsidP="001E2ABB">
            <w:pPr>
              <w:spacing w:after="0" w:line="276" w:lineRule="auto"/>
              <w:contextualSpacing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</w:p>
          <w:p w14:paraId="6B30178F" w14:textId="77777777" w:rsidR="001E2ABB" w:rsidRPr="001E2ABB" w:rsidRDefault="001E2ABB" w:rsidP="00B05880">
            <w:pPr>
              <w:spacing w:after="0"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b/>
                <w:bCs/>
                <w:kern w:val="2"/>
                <w14:ligatures w14:val="standardContextual"/>
              </w:rPr>
              <w:t>Facilities &amp; Operations</w:t>
            </w:r>
          </w:p>
          <w:p w14:paraId="2F04C615" w14:textId="77777777" w:rsidR="001E2ABB" w:rsidRPr="001E2ABB" w:rsidRDefault="001E2ABB" w:rsidP="00B05880">
            <w:pPr>
              <w:numPr>
                <w:ilvl w:val="0"/>
                <w:numId w:val="21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 xml:space="preserve">Liaise with Facility leads across LYS property sites to </w:t>
            </w:r>
            <w:r w:rsidRPr="001E2ABB">
              <w:rPr>
                <w:rFonts w:ascii="Calibri" w:eastAsia="Calibri" w:hAnsi="Calibri" w:cs="Calibri"/>
                <w:kern w:val="2"/>
                <w14:ligatures w14:val="standardContextual"/>
              </w:rPr>
              <w:t xml:space="preserve">support the effective management of facilities and ensure compliance with health, safety, and operational standards. This will include </w:t>
            </w: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 xml:space="preserve">addressing facility-related issues and ensuring a timely resolution. </w:t>
            </w:r>
          </w:p>
          <w:p w14:paraId="652FD44A" w14:textId="77777777" w:rsidR="001E2ABB" w:rsidRPr="001E2ABB" w:rsidRDefault="001E2ABB" w:rsidP="001E2ABB">
            <w:pPr>
              <w:numPr>
                <w:ilvl w:val="0"/>
                <w:numId w:val="21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1E2ABB">
              <w:rPr>
                <w:rFonts w:ascii="Calibri" w:eastAsia="Calibri" w:hAnsi="Calibri"/>
                <w:kern w:val="2"/>
                <w14:ligatures w14:val="standardContextual"/>
              </w:rPr>
              <w:t>Coordinate procurement processes for capital works or grant-funded projects including obtaining quotes and coordinating contractors.</w:t>
            </w:r>
          </w:p>
          <w:p w14:paraId="28A6D4D4" w14:textId="77777777" w:rsidR="00B05880" w:rsidRDefault="00B05880" w:rsidP="00B05880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53A89EC" w14:textId="46BBAB48" w:rsidR="001E2ABB" w:rsidRPr="001E2ABB" w:rsidRDefault="001E2ABB" w:rsidP="00B05880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E2ABB">
              <w:rPr>
                <w:rFonts w:asciiTheme="minorHAnsi" w:hAnsiTheme="minorHAnsi" w:cstheme="minorHAnsi"/>
                <w:b/>
                <w:bCs/>
              </w:rPr>
              <w:t>Reporting and Documentation</w:t>
            </w:r>
          </w:p>
          <w:p w14:paraId="21C9ECEA" w14:textId="77777777" w:rsidR="001E2ABB" w:rsidRPr="001E2ABB" w:rsidRDefault="001E2ABB" w:rsidP="00B05880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1E2ABB">
              <w:rPr>
                <w:rFonts w:asciiTheme="minorHAnsi" w:hAnsiTheme="minorHAnsi" w:cstheme="minorHAnsi"/>
              </w:rPr>
              <w:t>Generate regular reports on insurance status and health &amp; safety metrics to inform decision making. This includes preparing compliance reports for management review.</w:t>
            </w:r>
          </w:p>
          <w:p w14:paraId="7FE772D6" w14:textId="65F74BD5" w:rsidR="00EF6CBA" w:rsidRPr="001E2ABB" w:rsidRDefault="001E2ABB" w:rsidP="001E2ABB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E2ABB">
              <w:rPr>
                <w:rFonts w:asciiTheme="minorHAnsi" w:hAnsiTheme="minorHAnsi" w:cstheme="minorHAnsi"/>
              </w:rPr>
              <w:t>Accurate and organised record-keeping will be essential to support audit processes and ensure ongoing compliance with legal and regulatory requirements.</w:t>
            </w:r>
          </w:p>
        </w:tc>
      </w:tr>
      <w:tr w:rsidR="00EF6CBA" w:rsidRPr="001E2ABB" w14:paraId="1EF13293" w14:textId="77777777" w:rsidTr="00CF2B1D">
        <w:trPr>
          <w:trHeight w:val="7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6604" w14:textId="373FE75B" w:rsidR="00EF6CBA" w:rsidRPr="001E2ABB" w:rsidRDefault="00EF6CBA" w:rsidP="00141E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lang w:val="en-US"/>
              </w:rPr>
            </w:pPr>
            <w:r w:rsidRPr="001E2ABB">
              <w:rPr>
                <w:rFonts w:ascii="Calibri" w:eastAsia="Calibri" w:hAnsi="Calibri" w:cs="Calibri"/>
                <w:b/>
                <w:lang w:val="en-US"/>
              </w:rPr>
              <w:lastRenderedPageBreak/>
              <w:t xml:space="preserve">Desirable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EBD2" w14:textId="4FC960B9" w:rsidR="00E37458" w:rsidRDefault="00E37458" w:rsidP="00680828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680828">
              <w:rPr>
                <w:rFonts w:asciiTheme="minorHAnsi" w:hAnsiTheme="minorHAnsi" w:cstheme="minorHAnsi"/>
              </w:rPr>
              <w:t>Knowledge and/or experience in the Non-Profit Sector</w:t>
            </w:r>
            <w:r w:rsidR="00724DEE">
              <w:rPr>
                <w:rFonts w:asciiTheme="minorHAnsi" w:hAnsiTheme="minorHAnsi" w:cstheme="minorHAnsi"/>
              </w:rPr>
              <w:t xml:space="preserve"> particularly </w:t>
            </w:r>
            <w:r w:rsidR="003234EE">
              <w:rPr>
                <w:rFonts w:asciiTheme="minorHAnsi" w:hAnsiTheme="minorHAnsi" w:cstheme="minorHAnsi"/>
              </w:rPr>
              <w:t>within</w:t>
            </w:r>
            <w:r w:rsidR="00724DEE">
              <w:rPr>
                <w:rFonts w:asciiTheme="minorHAnsi" w:hAnsiTheme="minorHAnsi" w:cstheme="minorHAnsi"/>
              </w:rPr>
              <w:t xml:space="preserve"> youth </w:t>
            </w:r>
            <w:r w:rsidR="003234EE">
              <w:rPr>
                <w:rFonts w:asciiTheme="minorHAnsi" w:hAnsiTheme="minorHAnsi" w:cstheme="minorHAnsi"/>
              </w:rPr>
              <w:t>or community settings</w:t>
            </w:r>
          </w:p>
          <w:p w14:paraId="042E037C" w14:textId="5FA9D5EE" w:rsidR="00680828" w:rsidRDefault="00680828" w:rsidP="00680828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680828">
              <w:rPr>
                <w:rFonts w:asciiTheme="minorHAnsi" w:hAnsiTheme="minorHAnsi" w:cstheme="minorHAnsi"/>
              </w:rPr>
              <w:t>Understanding of organisational risk frameworks and insurance processes.</w:t>
            </w:r>
          </w:p>
          <w:p w14:paraId="20C77094" w14:textId="39E5BD79" w:rsidR="00A3067F" w:rsidRPr="00471104" w:rsidRDefault="003234EE" w:rsidP="00680828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Awareness </w:t>
            </w:r>
            <w:r w:rsidR="00A3067F" w:rsidRPr="00471104">
              <w:rPr>
                <w:rFonts w:asciiTheme="minorHAnsi" w:hAnsiTheme="minorHAnsi" w:cstheme="minorHAnsi"/>
              </w:rPr>
              <w:t>of safeguarding practices in youth settings</w:t>
            </w:r>
          </w:p>
          <w:p w14:paraId="2558C03E" w14:textId="77777777" w:rsidR="00633854" w:rsidRDefault="00680828" w:rsidP="00680828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680828">
              <w:rPr>
                <w:rFonts w:asciiTheme="minorHAnsi" w:hAnsiTheme="minorHAnsi" w:cstheme="minorHAnsi"/>
              </w:rPr>
              <w:t xml:space="preserve">Experience </w:t>
            </w:r>
            <w:r w:rsidR="00C55E6E">
              <w:rPr>
                <w:rFonts w:asciiTheme="minorHAnsi" w:hAnsiTheme="minorHAnsi" w:cstheme="minorHAnsi"/>
              </w:rPr>
              <w:t xml:space="preserve">in </w:t>
            </w:r>
            <w:r w:rsidRPr="00680828">
              <w:rPr>
                <w:rFonts w:asciiTheme="minorHAnsi" w:hAnsiTheme="minorHAnsi" w:cstheme="minorHAnsi"/>
              </w:rPr>
              <w:t xml:space="preserve">supporting projects, </w:t>
            </w:r>
            <w:r w:rsidR="00DA720C" w:rsidRPr="00DA720C">
              <w:rPr>
                <w:rFonts w:asciiTheme="minorHAnsi" w:hAnsiTheme="minorHAnsi" w:cstheme="minorHAnsi"/>
              </w:rPr>
              <w:t>especially those involving</w:t>
            </w:r>
            <w:r w:rsidR="00DA720C" w:rsidRPr="00DA720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A720C" w:rsidRPr="00DA720C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facilities management</w:t>
            </w:r>
            <w:r w:rsidR="00DA720C" w:rsidRPr="00DA720C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DA720C" w:rsidRPr="00DA720C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capital works</w:t>
            </w:r>
            <w:r w:rsidR="00DA720C" w:rsidRPr="00DA720C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DA720C" w:rsidRPr="00DA720C">
              <w:rPr>
                <w:rFonts w:asciiTheme="minorHAnsi" w:hAnsiTheme="minorHAnsi" w:cstheme="minorHAnsi"/>
              </w:rPr>
              <w:t>or</w:t>
            </w:r>
            <w:r w:rsidR="00DA720C" w:rsidRPr="00DA720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A720C" w:rsidRPr="00DA720C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grant-funded initiatives</w:t>
            </w:r>
            <w:r w:rsidR="00DA720C" w:rsidRPr="00680828">
              <w:rPr>
                <w:rFonts w:asciiTheme="minorHAnsi" w:hAnsiTheme="minorHAnsi" w:cstheme="minorHAnsi"/>
              </w:rPr>
              <w:t xml:space="preserve"> </w:t>
            </w:r>
          </w:p>
          <w:p w14:paraId="1796A894" w14:textId="3E9EC634" w:rsidR="00680828" w:rsidRPr="00680828" w:rsidRDefault="00633854" w:rsidP="00680828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Background </w:t>
            </w:r>
            <w:r w:rsidR="00680828" w:rsidRPr="00680828">
              <w:rPr>
                <w:rFonts w:asciiTheme="minorHAnsi" w:hAnsiTheme="minorHAnsi" w:cstheme="minorHAnsi"/>
              </w:rPr>
              <w:t>in policy development, risk management, and compliance.</w:t>
            </w:r>
          </w:p>
          <w:p w14:paraId="09CDF66F" w14:textId="31BD0909" w:rsidR="00680828" w:rsidRPr="00680828" w:rsidRDefault="00DB731C" w:rsidP="00680828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 e</w:t>
            </w:r>
            <w:r w:rsidR="00680828" w:rsidRPr="00680828">
              <w:rPr>
                <w:rFonts w:asciiTheme="minorHAnsi" w:hAnsiTheme="minorHAnsi" w:cstheme="minorHAnsi"/>
              </w:rPr>
              <w:t xml:space="preserve">xperience in supporting board </w:t>
            </w:r>
            <w:r>
              <w:rPr>
                <w:rFonts w:asciiTheme="minorHAnsi" w:hAnsiTheme="minorHAnsi" w:cstheme="minorHAnsi"/>
              </w:rPr>
              <w:t xml:space="preserve">or committee </w:t>
            </w:r>
            <w:r w:rsidR="00680828" w:rsidRPr="00680828">
              <w:rPr>
                <w:rFonts w:asciiTheme="minorHAnsi" w:hAnsiTheme="minorHAnsi" w:cstheme="minorHAnsi"/>
              </w:rPr>
              <w:t xml:space="preserve">meetings </w:t>
            </w:r>
            <w:r w:rsidR="007D0795">
              <w:rPr>
                <w:rFonts w:asciiTheme="minorHAnsi" w:hAnsiTheme="minorHAnsi" w:cstheme="minorHAnsi"/>
              </w:rPr>
              <w:t xml:space="preserve">including drafting formal reports. </w:t>
            </w:r>
          </w:p>
          <w:p w14:paraId="5128A28F" w14:textId="213093FB" w:rsidR="00EF6CBA" w:rsidRPr="00680828" w:rsidRDefault="00EF6CBA" w:rsidP="00E37458">
            <w:pPr>
              <w:spacing w:after="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1E64" w:rsidRPr="001E2ABB" w14:paraId="7EBA081A" w14:textId="77777777" w:rsidTr="00CF2B1D">
        <w:trPr>
          <w:trHeight w:val="6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CADF" w14:textId="77777777" w:rsidR="00141E64" w:rsidRPr="001E2ABB" w:rsidRDefault="00141E64" w:rsidP="00141E64">
            <w:pPr>
              <w:spacing w:after="0" w:line="360" w:lineRule="auto"/>
              <w:rPr>
                <w:rFonts w:ascii="Calibri" w:eastAsia="Calibri" w:hAnsi="Calibri" w:cs="Calibri"/>
                <w:b/>
                <w:szCs w:val="20"/>
                <w:lang w:eastAsia="en-IE"/>
              </w:rPr>
            </w:pPr>
          </w:p>
          <w:p w14:paraId="29698D14" w14:textId="77777777" w:rsidR="00141E64" w:rsidRPr="001E2ABB" w:rsidRDefault="00141E64" w:rsidP="00141E64">
            <w:pPr>
              <w:spacing w:after="0" w:line="360" w:lineRule="auto"/>
              <w:rPr>
                <w:rFonts w:ascii="Calibri" w:eastAsia="Calibri" w:hAnsi="Calibri" w:cs="Calibri"/>
                <w:b/>
                <w:szCs w:val="20"/>
                <w:lang w:eastAsia="en-IE"/>
              </w:rPr>
            </w:pPr>
            <w:r w:rsidRPr="001E2ABB">
              <w:rPr>
                <w:rFonts w:ascii="Calibri" w:eastAsia="Calibri" w:hAnsi="Calibri" w:cs="Calibri"/>
                <w:b/>
                <w:szCs w:val="20"/>
                <w:lang w:eastAsia="en-IE"/>
              </w:rPr>
              <w:t>Hours of Work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1B10" w14:textId="77777777" w:rsidR="006B13CA" w:rsidRPr="001E2ABB" w:rsidRDefault="006B13CA" w:rsidP="004103C6">
            <w:pPr>
              <w:spacing w:after="0" w:line="360" w:lineRule="auto"/>
              <w:ind w:right="142"/>
              <w:jc w:val="both"/>
              <w:rPr>
                <w:rFonts w:ascii="Calibri" w:eastAsia="Calibri" w:hAnsi="Calibri" w:cs="Calibri"/>
                <w:szCs w:val="20"/>
                <w:lang w:eastAsia="en-IE"/>
              </w:rPr>
            </w:pPr>
          </w:p>
          <w:p w14:paraId="69FF35A6" w14:textId="18AC10BD" w:rsidR="00141E64" w:rsidRPr="001E2ABB" w:rsidRDefault="0031475E" w:rsidP="004103C6">
            <w:pPr>
              <w:spacing w:after="0" w:line="360" w:lineRule="auto"/>
              <w:ind w:right="142"/>
              <w:jc w:val="both"/>
              <w:rPr>
                <w:rFonts w:ascii="Calibri" w:eastAsia="Calibri" w:hAnsi="Calibri" w:cs="Calibri"/>
                <w:szCs w:val="20"/>
                <w:lang w:eastAsia="en-IE"/>
              </w:rPr>
            </w:pPr>
            <w:r>
              <w:rPr>
                <w:rFonts w:ascii="Calibri" w:eastAsia="Calibri" w:hAnsi="Calibri" w:cs="Calibri"/>
                <w:szCs w:val="20"/>
                <w:lang w:eastAsia="en-IE"/>
              </w:rPr>
              <w:t>35</w:t>
            </w:r>
            <w:r w:rsidR="004103C6" w:rsidRPr="001E2ABB">
              <w:rPr>
                <w:rFonts w:ascii="Calibri" w:eastAsia="Calibri" w:hAnsi="Calibri" w:cs="Calibri"/>
                <w:szCs w:val="20"/>
                <w:lang w:eastAsia="en-IE"/>
              </w:rPr>
              <w:t xml:space="preserve"> hours per week</w:t>
            </w:r>
          </w:p>
        </w:tc>
      </w:tr>
      <w:tr w:rsidR="00141E64" w:rsidRPr="001E2ABB" w14:paraId="4C862946" w14:textId="77777777" w:rsidTr="00CF2B1D">
        <w:trPr>
          <w:trHeight w:val="6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5BD" w14:textId="77777777" w:rsidR="00141E64" w:rsidRPr="001E2ABB" w:rsidRDefault="00141E64" w:rsidP="00141E64">
            <w:pPr>
              <w:spacing w:after="0" w:line="360" w:lineRule="auto"/>
              <w:rPr>
                <w:rFonts w:ascii="Calibri" w:eastAsia="Calibri" w:hAnsi="Calibri" w:cs="Calibri"/>
                <w:b/>
                <w:szCs w:val="20"/>
                <w:lang w:eastAsia="en-IE"/>
              </w:rPr>
            </w:pPr>
          </w:p>
          <w:p w14:paraId="43759D16" w14:textId="77777777" w:rsidR="00141E64" w:rsidRPr="001E2ABB" w:rsidRDefault="00141E64" w:rsidP="00141E64">
            <w:pPr>
              <w:spacing w:after="0" w:line="360" w:lineRule="auto"/>
              <w:rPr>
                <w:rFonts w:ascii="Calibri" w:eastAsia="Calibri" w:hAnsi="Calibri" w:cs="Calibri"/>
                <w:b/>
                <w:szCs w:val="20"/>
                <w:lang w:eastAsia="en-IE"/>
              </w:rPr>
            </w:pPr>
            <w:r w:rsidRPr="001E2ABB">
              <w:rPr>
                <w:rFonts w:ascii="Calibri" w:eastAsia="Calibri" w:hAnsi="Calibri" w:cs="Calibri"/>
                <w:b/>
                <w:szCs w:val="20"/>
                <w:lang w:eastAsia="en-IE"/>
              </w:rPr>
              <w:t xml:space="preserve">Salary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99D" w14:textId="77777777" w:rsidR="00141E64" w:rsidRPr="001E2ABB" w:rsidRDefault="00141E64" w:rsidP="000723AE">
            <w:pPr>
              <w:spacing w:after="0" w:line="360" w:lineRule="auto"/>
              <w:ind w:right="142"/>
              <w:jc w:val="both"/>
              <w:rPr>
                <w:rFonts w:ascii="Calibri" w:eastAsia="Calibri" w:hAnsi="Calibri" w:cs="Calibri"/>
                <w:bCs/>
              </w:rPr>
            </w:pPr>
          </w:p>
          <w:p w14:paraId="424E2FA2" w14:textId="1B30C085" w:rsidR="000723AE" w:rsidRPr="001E2ABB" w:rsidRDefault="006B13CA" w:rsidP="000723AE">
            <w:pPr>
              <w:spacing w:after="0" w:line="360" w:lineRule="auto"/>
              <w:ind w:right="142"/>
              <w:jc w:val="both"/>
              <w:rPr>
                <w:rFonts w:ascii="Calibri" w:eastAsia="Calibri" w:hAnsi="Calibri" w:cs="Calibri"/>
                <w:bCs/>
              </w:rPr>
            </w:pPr>
            <w:r w:rsidRPr="001E2ABB">
              <w:rPr>
                <w:rFonts w:ascii="Calibri" w:eastAsia="Calibri" w:hAnsi="Calibri" w:cs="Calibri"/>
                <w:bCs/>
              </w:rPr>
              <w:t>Commensurate with Experience</w:t>
            </w:r>
          </w:p>
        </w:tc>
      </w:tr>
    </w:tbl>
    <w:p w14:paraId="286A9C75" w14:textId="77777777" w:rsidR="00331E08" w:rsidRPr="007D0795" w:rsidRDefault="00331E08" w:rsidP="00570E59">
      <w:pPr>
        <w:spacing w:after="0" w:line="360" w:lineRule="auto"/>
        <w:jc w:val="center"/>
        <w:rPr>
          <w:rFonts w:ascii="Calibri" w:eastAsia="Calibri" w:hAnsi="Calibri" w:cs="Calibri"/>
          <w:bCs/>
          <w:iCs/>
          <w:szCs w:val="24"/>
          <w:lang w:val="en-GB"/>
        </w:rPr>
      </w:pPr>
    </w:p>
    <w:p w14:paraId="49A1F9DF" w14:textId="0FF8AA3C" w:rsidR="00570E59" w:rsidRPr="009D4544" w:rsidRDefault="00570E59" w:rsidP="00570E59">
      <w:pPr>
        <w:spacing w:after="0" w:line="360" w:lineRule="auto"/>
        <w:jc w:val="center"/>
        <w:rPr>
          <w:rFonts w:ascii="Calibri" w:eastAsia="Calibri" w:hAnsi="Calibri" w:cs="Calibri"/>
          <w:bCs/>
          <w:iCs/>
          <w:szCs w:val="24"/>
          <w:u w:val="single"/>
          <w:lang w:val="en-GB"/>
        </w:rPr>
      </w:pPr>
      <w:r w:rsidRPr="009D4544">
        <w:rPr>
          <w:rFonts w:ascii="Calibri" w:eastAsia="Calibri" w:hAnsi="Calibri" w:cs="Calibri"/>
          <w:bCs/>
          <w:iCs/>
          <w:szCs w:val="24"/>
          <w:u w:val="single"/>
          <w:lang w:val="en-GB"/>
        </w:rPr>
        <w:t>Please note Limerick Youth Service reserves the right to reasonably alter the above criteria.</w:t>
      </w:r>
    </w:p>
    <w:p w14:paraId="0A891F4B" w14:textId="1DC78435" w:rsidR="00EF6CBA" w:rsidRPr="009D4544" w:rsidRDefault="00EF6CBA" w:rsidP="00CF2B1D">
      <w:pPr>
        <w:pStyle w:val="Default"/>
        <w:spacing w:after="42"/>
        <w:rPr>
          <w:rFonts w:ascii="Calibri" w:hAnsi="Calibri" w:cs="Calibri"/>
          <w:iCs/>
          <w:sz w:val="22"/>
          <w:szCs w:val="22"/>
        </w:rPr>
      </w:pPr>
      <w:r w:rsidRPr="009D4544">
        <w:rPr>
          <w:rFonts w:ascii="Calibri" w:hAnsi="Calibri" w:cs="Calibri"/>
          <w:iCs/>
          <w:sz w:val="22"/>
          <w:szCs w:val="22"/>
        </w:rPr>
        <w:t xml:space="preserve">Employment with the Limerick Youth Service is subject to a satisfactory response from the </w:t>
      </w:r>
      <w:r w:rsidR="00CF2B1D" w:rsidRPr="009D4544">
        <w:rPr>
          <w:rFonts w:ascii="Calibri" w:hAnsi="Calibri" w:cs="Calibri"/>
          <w:iCs/>
          <w:sz w:val="22"/>
          <w:szCs w:val="22"/>
        </w:rPr>
        <w:t>National Vetting Bureau</w:t>
      </w:r>
      <w:r w:rsidR="006B13CA" w:rsidRPr="009D4544">
        <w:rPr>
          <w:rFonts w:ascii="Calibri" w:hAnsi="Calibri" w:cs="Calibri"/>
          <w:iCs/>
          <w:sz w:val="22"/>
          <w:szCs w:val="22"/>
        </w:rPr>
        <w:t xml:space="preserve"> </w:t>
      </w:r>
      <w:r w:rsidRPr="009D4544">
        <w:rPr>
          <w:rFonts w:ascii="Calibri" w:hAnsi="Calibri" w:cs="Calibri"/>
          <w:iCs/>
          <w:sz w:val="22"/>
          <w:szCs w:val="22"/>
        </w:rPr>
        <w:t>and satisfactory reference checks being received.</w:t>
      </w:r>
    </w:p>
    <w:p w14:paraId="5309FC7D" w14:textId="6CF24E00" w:rsidR="00EF6CBA" w:rsidRPr="009D4544" w:rsidRDefault="00EF6CBA" w:rsidP="000E2F9F">
      <w:pPr>
        <w:pStyle w:val="Default"/>
        <w:rPr>
          <w:rFonts w:ascii="Calibri" w:hAnsi="Calibri" w:cs="Calibri"/>
          <w:iCs/>
          <w:sz w:val="22"/>
          <w:szCs w:val="22"/>
        </w:rPr>
      </w:pPr>
      <w:r w:rsidRPr="009D4544">
        <w:rPr>
          <w:rFonts w:ascii="Calibri" w:hAnsi="Calibri" w:cs="Calibri"/>
          <w:iCs/>
          <w:sz w:val="22"/>
          <w:szCs w:val="22"/>
        </w:rPr>
        <w:t>This post is subject to a probationary period.</w:t>
      </w:r>
    </w:p>
    <w:p w14:paraId="052BE23A" w14:textId="77777777" w:rsidR="009D4544" w:rsidRDefault="009D4544" w:rsidP="000E2F9F">
      <w:pPr>
        <w:pStyle w:val="Default"/>
        <w:rPr>
          <w:rFonts w:ascii="Calibri" w:hAnsi="Calibri" w:cs="Calibri"/>
          <w:i/>
          <w:sz w:val="22"/>
          <w:szCs w:val="22"/>
        </w:rPr>
      </w:pPr>
    </w:p>
    <w:p w14:paraId="2416F7F6" w14:textId="77777777" w:rsidR="009D4544" w:rsidRPr="00083774" w:rsidRDefault="009D4544" w:rsidP="009D4544">
      <w:pPr>
        <w:spacing w:after="0" w:line="360" w:lineRule="auto"/>
        <w:rPr>
          <w:rFonts w:ascii="Calibri" w:eastAsia="Calibri" w:hAnsi="Calibri" w:cs="Calibri"/>
          <w:b/>
          <w:iCs/>
          <w:color w:val="1F4E79" w:themeColor="accent1" w:themeShade="80"/>
          <w:szCs w:val="24"/>
          <w:lang w:val="en-GB"/>
        </w:rPr>
      </w:pPr>
      <w:r w:rsidRPr="00083774">
        <w:rPr>
          <w:rFonts w:ascii="Calibri" w:eastAsia="Calibri" w:hAnsi="Calibri" w:cs="Calibri"/>
          <w:b/>
          <w:iCs/>
          <w:color w:val="1F4E79" w:themeColor="accent1" w:themeShade="80"/>
          <w:szCs w:val="24"/>
          <w:lang w:val="en-GB"/>
        </w:rPr>
        <w:t xml:space="preserve">Person Specification </w:t>
      </w:r>
    </w:p>
    <w:p w14:paraId="13B0C13C" w14:textId="250125D7" w:rsidR="00B8700A" w:rsidRPr="00B8700A" w:rsidRDefault="00B8700A" w:rsidP="00471104">
      <w:pPr>
        <w:spacing w:after="0" w:line="240" w:lineRule="auto"/>
        <w:ind w:left="720"/>
        <w:contextualSpacing/>
        <w:jc w:val="both"/>
        <w:rPr>
          <w:rFonts w:ascii="Aptos" w:hAnsi="Aptos"/>
          <w:bCs/>
          <w:kern w:val="2"/>
          <w14:ligatures w14:val="standardContextual"/>
        </w:rPr>
      </w:pPr>
      <w:r w:rsidRPr="00B8700A">
        <w:rPr>
          <w:rFonts w:ascii="Aptos" w:hAnsi="Aptos"/>
          <w:bCs/>
          <w:kern w:val="2"/>
          <w14:ligatures w14:val="standardContextual"/>
        </w:rPr>
        <w:tab/>
      </w:r>
      <w:r w:rsidRPr="00B8700A">
        <w:rPr>
          <w:rFonts w:ascii="Aptos" w:hAnsi="Aptos"/>
          <w:bCs/>
          <w:kern w:val="2"/>
          <w14:ligatures w14:val="standardContextual"/>
        </w:rPr>
        <w:tab/>
      </w:r>
    </w:p>
    <w:p w14:paraId="7EF1D96F" w14:textId="1DE7A730" w:rsidR="00B8700A" w:rsidRPr="00B8700A" w:rsidRDefault="00B8700A" w:rsidP="00B8700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ptos" w:hAnsi="Aptos"/>
          <w:bCs/>
          <w:kern w:val="2"/>
          <w14:ligatures w14:val="standardContextual"/>
        </w:rPr>
      </w:pPr>
      <w:r w:rsidRPr="00B8700A">
        <w:rPr>
          <w:rFonts w:ascii="Aptos" w:hAnsi="Aptos"/>
          <w:bCs/>
          <w:kern w:val="2"/>
          <w14:ligatures w14:val="standardContextual"/>
        </w:rPr>
        <w:t>A proactive, can-do attitude and willingness to take initiative</w:t>
      </w:r>
      <w:r w:rsidRPr="00B8700A">
        <w:rPr>
          <w:rFonts w:ascii="Aptos" w:hAnsi="Aptos"/>
          <w:bCs/>
          <w:kern w:val="2"/>
          <w14:ligatures w14:val="standardContextual"/>
        </w:rPr>
        <w:tab/>
      </w:r>
      <w:r w:rsidRPr="00B8700A">
        <w:rPr>
          <w:rFonts w:ascii="Aptos" w:hAnsi="Aptos"/>
          <w:bCs/>
          <w:kern w:val="2"/>
          <w14:ligatures w14:val="standardContextual"/>
        </w:rPr>
        <w:tab/>
      </w:r>
    </w:p>
    <w:p w14:paraId="1F2F71D6" w14:textId="5B058E90" w:rsidR="00B8700A" w:rsidRPr="00B8700A" w:rsidRDefault="00B8700A" w:rsidP="00B8700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ptos" w:hAnsi="Aptos"/>
          <w:bCs/>
          <w:kern w:val="2"/>
          <w14:ligatures w14:val="standardContextual"/>
        </w:rPr>
      </w:pPr>
      <w:r w:rsidRPr="00B8700A">
        <w:rPr>
          <w:rFonts w:ascii="Aptos" w:hAnsi="Aptos"/>
          <w:bCs/>
          <w:kern w:val="2"/>
          <w14:ligatures w14:val="standardContextual"/>
        </w:rPr>
        <w:t>Ability to work effectively both independently and as part of a team</w:t>
      </w:r>
      <w:r w:rsidRPr="00B8700A">
        <w:rPr>
          <w:rFonts w:ascii="Aptos" w:hAnsi="Aptos"/>
          <w:bCs/>
          <w:kern w:val="2"/>
          <w14:ligatures w14:val="standardContextual"/>
        </w:rPr>
        <w:tab/>
      </w:r>
      <w:r w:rsidRPr="00B8700A">
        <w:rPr>
          <w:rFonts w:ascii="Aptos" w:hAnsi="Aptos"/>
          <w:bCs/>
          <w:kern w:val="2"/>
          <w14:ligatures w14:val="standardContextual"/>
        </w:rPr>
        <w:tab/>
      </w:r>
    </w:p>
    <w:p w14:paraId="7A2ED19E" w14:textId="7F3B1801" w:rsidR="00B8700A" w:rsidRPr="00B8700A" w:rsidRDefault="00B8700A" w:rsidP="00B8700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ptos" w:hAnsi="Aptos"/>
          <w:bCs/>
          <w:kern w:val="2"/>
          <w14:ligatures w14:val="standardContextual"/>
        </w:rPr>
      </w:pPr>
      <w:r w:rsidRPr="00B8700A">
        <w:rPr>
          <w:rFonts w:ascii="Aptos" w:hAnsi="Aptos"/>
          <w:bCs/>
          <w:kern w:val="2"/>
          <w14:ligatures w14:val="standardContextual"/>
        </w:rPr>
        <w:t>Commitment to the values and mission of a youth-focused organisation</w:t>
      </w:r>
      <w:r w:rsidRPr="00B8700A">
        <w:rPr>
          <w:rFonts w:ascii="Aptos" w:hAnsi="Aptos"/>
          <w:bCs/>
          <w:kern w:val="2"/>
          <w14:ligatures w14:val="standardContextual"/>
        </w:rPr>
        <w:tab/>
      </w:r>
      <w:r w:rsidRPr="00B8700A">
        <w:rPr>
          <w:rFonts w:ascii="Aptos" w:hAnsi="Aptos"/>
          <w:bCs/>
          <w:kern w:val="2"/>
          <w14:ligatures w14:val="standardContextual"/>
        </w:rPr>
        <w:tab/>
      </w:r>
    </w:p>
    <w:p w14:paraId="712C810C" w14:textId="1914DB92" w:rsidR="00B8700A" w:rsidRPr="00B8700A" w:rsidRDefault="00B8700A" w:rsidP="00B8700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ptos" w:hAnsi="Aptos"/>
          <w:bCs/>
          <w:kern w:val="2"/>
          <w14:ligatures w14:val="standardContextual"/>
        </w:rPr>
      </w:pPr>
      <w:r w:rsidRPr="00B8700A">
        <w:rPr>
          <w:rFonts w:ascii="Aptos" w:hAnsi="Aptos"/>
          <w:bCs/>
          <w:kern w:val="2"/>
          <w14:ligatures w14:val="standardContextual"/>
        </w:rPr>
        <w:t>Friendly and approachable, with strong interpersonal skills</w:t>
      </w:r>
      <w:r w:rsidRPr="00B8700A">
        <w:rPr>
          <w:rFonts w:ascii="Aptos" w:hAnsi="Aptos"/>
          <w:bCs/>
          <w:kern w:val="2"/>
          <w14:ligatures w14:val="standardContextual"/>
        </w:rPr>
        <w:tab/>
      </w:r>
      <w:r w:rsidRPr="00B8700A">
        <w:rPr>
          <w:rFonts w:ascii="Aptos" w:hAnsi="Aptos"/>
          <w:bCs/>
          <w:kern w:val="2"/>
          <w14:ligatures w14:val="standardContextual"/>
        </w:rPr>
        <w:tab/>
      </w:r>
    </w:p>
    <w:p w14:paraId="60184325" w14:textId="535FA3DE" w:rsidR="00B8700A" w:rsidRDefault="00B8700A" w:rsidP="00B8700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ptos" w:hAnsi="Aptos"/>
          <w:bCs/>
          <w:kern w:val="2"/>
          <w14:ligatures w14:val="standardContextual"/>
        </w:rPr>
      </w:pPr>
      <w:r w:rsidRPr="00B8700A">
        <w:rPr>
          <w:rFonts w:ascii="Aptos" w:hAnsi="Aptos"/>
          <w:bCs/>
          <w:kern w:val="2"/>
          <w14:ligatures w14:val="standardContextual"/>
        </w:rPr>
        <w:t>Adaptable and flexible to the changing needs of a dynamic organisation</w:t>
      </w:r>
    </w:p>
    <w:p w14:paraId="277F06F0" w14:textId="4F39FDAD" w:rsidR="00471104" w:rsidRDefault="00471104" w:rsidP="00B8700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ptos" w:hAnsi="Aptos"/>
          <w:bCs/>
          <w:kern w:val="2"/>
          <w14:ligatures w14:val="standardContextual"/>
        </w:rPr>
      </w:pPr>
      <w:r w:rsidRPr="00B8700A">
        <w:rPr>
          <w:rFonts w:ascii="Aptos" w:hAnsi="Aptos"/>
          <w:bCs/>
          <w:kern w:val="2"/>
          <w14:ligatures w14:val="standardContextual"/>
        </w:rPr>
        <w:t>Respect for confidentiality and data protection</w:t>
      </w:r>
    </w:p>
    <w:p w14:paraId="1B76E989" w14:textId="77777777" w:rsidR="00B8700A" w:rsidRPr="00B8700A" w:rsidRDefault="00B8700A" w:rsidP="00B8700A">
      <w:pPr>
        <w:numPr>
          <w:ilvl w:val="0"/>
          <w:numId w:val="23"/>
        </w:numPr>
        <w:spacing w:after="0" w:line="240" w:lineRule="auto"/>
        <w:ind w:left="714" w:hanging="357"/>
        <w:contextualSpacing/>
        <w:jc w:val="both"/>
        <w:rPr>
          <w:rFonts w:ascii="Aptos" w:hAnsi="Aptos"/>
          <w:bCs/>
          <w:kern w:val="2"/>
          <w14:ligatures w14:val="standardContextual"/>
        </w:rPr>
      </w:pPr>
      <w:r w:rsidRPr="005855CE">
        <w:rPr>
          <w:rFonts w:ascii="Aptos" w:hAnsi="Aptos"/>
          <w:kern w:val="2"/>
          <w14:ligatures w14:val="standardContextual"/>
        </w:rPr>
        <w:t>Confident in liaising with senior managers, Board members, legal advisors, contractors, and external partners.</w:t>
      </w:r>
    </w:p>
    <w:p w14:paraId="4E2FD122" w14:textId="77777777" w:rsidR="00B8700A" w:rsidRDefault="00B8700A" w:rsidP="00B8700A">
      <w:pPr>
        <w:spacing w:after="0" w:line="240" w:lineRule="auto"/>
        <w:ind w:left="720"/>
        <w:contextualSpacing/>
        <w:jc w:val="both"/>
        <w:rPr>
          <w:rFonts w:ascii="Aptos" w:hAnsi="Aptos"/>
          <w:bCs/>
          <w:kern w:val="2"/>
          <w14:ligatures w14:val="standardContextual"/>
        </w:rPr>
      </w:pPr>
    </w:p>
    <w:p w14:paraId="239D7F9D" w14:textId="77777777" w:rsidR="006133BD" w:rsidRPr="006133BD" w:rsidRDefault="006133BD" w:rsidP="009D4544">
      <w:pPr>
        <w:spacing w:after="0" w:line="360" w:lineRule="auto"/>
        <w:rPr>
          <w:rFonts w:ascii="Calibri" w:eastAsia="Calibri" w:hAnsi="Calibri" w:cs="Calibri"/>
          <w:b/>
          <w:iCs/>
          <w:color w:val="006600"/>
          <w:szCs w:val="24"/>
        </w:rPr>
      </w:pPr>
    </w:p>
    <w:p w14:paraId="33C83E9E" w14:textId="77777777" w:rsidR="009D4544" w:rsidRPr="001E2ABB" w:rsidRDefault="009D4544" w:rsidP="000E2F9F">
      <w:pPr>
        <w:pStyle w:val="Default"/>
        <w:rPr>
          <w:rFonts w:ascii="Calibri" w:hAnsi="Calibri" w:cs="Calibri"/>
          <w:b/>
          <w:u w:val="single"/>
        </w:rPr>
      </w:pPr>
    </w:p>
    <w:sectPr w:rsidR="009D4544" w:rsidRPr="001E2ABB" w:rsidSect="00CF2B1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2152"/>
    <w:multiLevelType w:val="hybridMultilevel"/>
    <w:tmpl w:val="F6B64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9EF"/>
    <w:multiLevelType w:val="hybridMultilevel"/>
    <w:tmpl w:val="A09850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4953"/>
    <w:multiLevelType w:val="hybridMultilevel"/>
    <w:tmpl w:val="8D0A35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55DB6"/>
    <w:multiLevelType w:val="hybridMultilevel"/>
    <w:tmpl w:val="9C84FB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B670D"/>
    <w:multiLevelType w:val="hybridMultilevel"/>
    <w:tmpl w:val="62802C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C6B4C"/>
    <w:multiLevelType w:val="multilevel"/>
    <w:tmpl w:val="12A0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20EB0"/>
    <w:multiLevelType w:val="hybridMultilevel"/>
    <w:tmpl w:val="350EB966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FC768E"/>
    <w:multiLevelType w:val="hybridMultilevel"/>
    <w:tmpl w:val="0400B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04578"/>
    <w:multiLevelType w:val="hybridMultilevel"/>
    <w:tmpl w:val="91DAED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52145"/>
    <w:multiLevelType w:val="hybridMultilevel"/>
    <w:tmpl w:val="217A97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E7B3F"/>
    <w:multiLevelType w:val="multilevel"/>
    <w:tmpl w:val="D65E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F2A37"/>
    <w:multiLevelType w:val="hybridMultilevel"/>
    <w:tmpl w:val="5322AD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16779"/>
    <w:multiLevelType w:val="hybridMultilevel"/>
    <w:tmpl w:val="5DD07D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8EB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32BE4"/>
    <w:multiLevelType w:val="hybridMultilevel"/>
    <w:tmpl w:val="EDF0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27796"/>
    <w:multiLevelType w:val="hybridMultilevel"/>
    <w:tmpl w:val="131A4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E115E"/>
    <w:multiLevelType w:val="hybridMultilevel"/>
    <w:tmpl w:val="FDAE87A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AD1655"/>
    <w:multiLevelType w:val="hybridMultilevel"/>
    <w:tmpl w:val="C9185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834F1"/>
    <w:multiLevelType w:val="hybridMultilevel"/>
    <w:tmpl w:val="92DEC2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E0CC6"/>
    <w:multiLevelType w:val="hybridMultilevel"/>
    <w:tmpl w:val="2BE8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41E78"/>
    <w:multiLevelType w:val="hybridMultilevel"/>
    <w:tmpl w:val="1AEAE2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82AD0"/>
    <w:multiLevelType w:val="hybridMultilevel"/>
    <w:tmpl w:val="3BFA329C"/>
    <w:lvl w:ilvl="0" w:tplc="E54AC6C4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D167E"/>
    <w:multiLevelType w:val="hybridMultilevel"/>
    <w:tmpl w:val="161C9E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399990">
    <w:abstractNumId w:val="12"/>
  </w:num>
  <w:num w:numId="2" w16cid:durableId="1198349094">
    <w:abstractNumId w:val="18"/>
  </w:num>
  <w:num w:numId="3" w16cid:durableId="7789132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1757474">
    <w:abstractNumId w:val="13"/>
  </w:num>
  <w:num w:numId="5" w16cid:durableId="722370277">
    <w:abstractNumId w:val="2"/>
  </w:num>
  <w:num w:numId="6" w16cid:durableId="116922696">
    <w:abstractNumId w:val="14"/>
  </w:num>
  <w:num w:numId="7" w16cid:durableId="1037850780">
    <w:abstractNumId w:val="15"/>
  </w:num>
  <w:num w:numId="8" w16cid:durableId="1129395975">
    <w:abstractNumId w:val="20"/>
  </w:num>
  <w:num w:numId="9" w16cid:durableId="2083136145">
    <w:abstractNumId w:val="6"/>
  </w:num>
  <w:num w:numId="10" w16cid:durableId="1857230110">
    <w:abstractNumId w:val="1"/>
  </w:num>
  <w:num w:numId="11" w16cid:durableId="2050061611">
    <w:abstractNumId w:val="0"/>
  </w:num>
  <w:num w:numId="12" w16cid:durableId="1933390746">
    <w:abstractNumId w:val="16"/>
  </w:num>
  <w:num w:numId="13" w16cid:durableId="1189104534">
    <w:abstractNumId w:val="11"/>
  </w:num>
  <w:num w:numId="14" w16cid:durableId="1516921000">
    <w:abstractNumId w:val="19"/>
  </w:num>
  <w:num w:numId="15" w16cid:durableId="1440643431">
    <w:abstractNumId w:val="8"/>
  </w:num>
  <w:num w:numId="16" w16cid:durableId="1861894884">
    <w:abstractNumId w:val="17"/>
  </w:num>
  <w:num w:numId="17" w16cid:durableId="763066232">
    <w:abstractNumId w:val="4"/>
  </w:num>
  <w:num w:numId="18" w16cid:durableId="1568879997">
    <w:abstractNumId w:val="9"/>
  </w:num>
  <w:num w:numId="19" w16cid:durableId="279340085">
    <w:abstractNumId w:val="3"/>
  </w:num>
  <w:num w:numId="20" w16cid:durableId="1290940261">
    <w:abstractNumId w:val="21"/>
  </w:num>
  <w:num w:numId="21" w16cid:durableId="65618002">
    <w:abstractNumId w:val="10"/>
  </w:num>
  <w:num w:numId="22" w16cid:durableId="1719013063">
    <w:abstractNumId w:val="7"/>
  </w:num>
  <w:num w:numId="23" w16cid:durableId="102530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B4"/>
    <w:rsid w:val="000723AE"/>
    <w:rsid w:val="00083774"/>
    <w:rsid w:val="000E2F9F"/>
    <w:rsid w:val="000E45B9"/>
    <w:rsid w:val="00141E64"/>
    <w:rsid w:val="00167DA2"/>
    <w:rsid w:val="0018761E"/>
    <w:rsid w:val="001D528B"/>
    <w:rsid w:val="001E06B6"/>
    <w:rsid w:val="001E2ABB"/>
    <w:rsid w:val="001F5BA4"/>
    <w:rsid w:val="00207336"/>
    <w:rsid w:val="002B1BB5"/>
    <w:rsid w:val="002B66F0"/>
    <w:rsid w:val="0031475E"/>
    <w:rsid w:val="003234EE"/>
    <w:rsid w:val="00326950"/>
    <w:rsid w:val="00331E08"/>
    <w:rsid w:val="00335304"/>
    <w:rsid w:val="003817B4"/>
    <w:rsid w:val="003C78F4"/>
    <w:rsid w:val="004103C6"/>
    <w:rsid w:val="00422B9C"/>
    <w:rsid w:val="00471104"/>
    <w:rsid w:val="0053647A"/>
    <w:rsid w:val="0055298D"/>
    <w:rsid w:val="00570E59"/>
    <w:rsid w:val="005D4905"/>
    <w:rsid w:val="006133BD"/>
    <w:rsid w:val="00633854"/>
    <w:rsid w:val="00680828"/>
    <w:rsid w:val="006B13CA"/>
    <w:rsid w:val="007211AA"/>
    <w:rsid w:val="00724DEE"/>
    <w:rsid w:val="007D0795"/>
    <w:rsid w:val="00862C0D"/>
    <w:rsid w:val="00936909"/>
    <w:rsid w:val="00956C5F"/>
    <w:rsid w:val="00974E20"/>
    <w:rsid w:val="009D4544"/>
    <w:rsid w:val="00A3067F"/>
    <w:rsid w:val="00A36BE1"/>
    <w:rsid w:val="00A37F8F"/>
    <w:rsid w:val="00A42092"/>
    <w:rsid w:val="00A976E9"/>
    <w:rsid w:val="00AF77A8"/>
    <w:rsid w:val="00B05880"/>
    <w:rsid w:val="00B4780D"/>
    <w:rsid w:val="00B8700A"/>
    <w:rsid w:val="00B96187"/>
    <w:rsid w:val="00C05127"/>
    <w:rsid w:val="00C55E6E"/>
    <w:rsid w:val="00CF2B1D"/>
    <w:rsid w:val="00DA720C"/>
    <w:rsid w:val="00DB731C"/>
    <w:rsid w:val="00DB7DDF"/>
    <w:rsid w:val="00E37458"/>
    <w:rsid w:val="00EF039C"/>
    <w:rsid w:val="00EF6CBA"/>
    <w:rsid w:val="00F1043E"/>
    <w:rsid w:val="00F54561"/>
    <w:rsid w:val="00FB0175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8F10"/>
  <w15:docId w15:val="{A897B6B4-7389-4017-851E-CADD8D89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E59"/>
    <w:pPr>
      <w:ind w:left="720"/>
      <w:contextualSpacing/>
    </w:pPr>
  </w:style>
  <w:style w:type="paragraph" w:customStyle="1" w:styleId="Default">
    <w:name w:val="Default"/>
    <w:rsid w:val="001E06B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DA7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Noonan</dc:creator>
  <cp:keywords/>
  <dc:description/>
  <cp:lastModifiedBy>Sinead Noonan</cp:lastModifiedBy>
  <cp:revision>24</cp:revision>
  <dcterms:created xsi:type="dcterms:W3CDTF">2025-05-27T11:35:00Z</dcterms:created>
  <dcterms:modified xsi:type="dcterms:W3CDTF">2025-06-04T15:04:00Z</dcterms:modified>
</cp:coreProperties>
</file>