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4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77"/>
        <w:gridCol w:w="7063"/>
      </w:tblGrid>
      <w:tr w:rsidR="002D77FC" w14:paraId="66C60609" w14:textId="77777777" w:rsidTr="6439B829">
        <w:tc>
          <w:tcPr>
            <w:tcW w:w="9040" w:type="dxa"/>
            <w:gridSpan w:val="2"/>
            <w:tcBorders>
              <w:top w:val="single" w:sz="12" w:space="0" w:color="auto"/>
              <w:left w:val="single" w:sz="12" w:space="0" w:color="auto"/>
              <w:bottom w:val="single" w:sz="6" w:space="0" w:color="auto"/>
              <w:right w:val="single" w:sz="12" w:space="0" w:color="auto"/>
            </w:tcBorders>
          </w:tcPr>
          <w:p w14:paraId="658E2165" w14:textId="77777777" w:rsidR="002D77FC" w:rsidRDefault="002D77FC" w:rsidP="00E80171">
            <w:pPr>
              <w:jc w:val="center"/>
              <w:rPr>
                <w:sz w:val="16"/>
                <w:lang w:val="en-IE"/>
              </w:rPr>
            </w:pPr>
          </w:p>
          <w:p w14:paraId="18A408D2" w14:textId="77777777" w:rsidR="002D77FC" w:rsidRDefault="00465576" w:rsidP="00E80171">
            <w:pPr>
              <w:jc w:val="center"/>
              <w:rPr>
                <w:lang w:val="en-IE"/>
              </w:rPr>
            </w:pPr>
            <w:r w:rsidRPr="001E706B">
              <w:rPr>
                <w:noProof/>
                <w:lang w:val="en-IE" w:eastAsia="en-IE"/>
              </w:rPr>
              <w:drawing>
                <wp:inline distT="0" distB="0" distL="0" distR="0" wp14:anchorId="735BFCC0" wp14:editId="2AFC5301">
                  <wp:extent cx="5248275" cy="628650"/>
                  <wp:effectExtent l="0" t="0" r="0"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67F30DB2" w14:textId="77777777" w:rsidR="002D77FC" w:rsidRDefault="002D77FC" w:rsidP="00E80171">
            <w:pPr>
              <w:jc w:val="center"/>
              <w:rPr>
                <w:sz w:val="16"/>
                <w:lang w:val="en-IE"/>
              </w:rPr>
            </w:pPr>
          </w:p>
          <w:p w14:paraId="72614259" w14:textId="77777777" w:rsidR="002D77FC" w:rsidRPr="008068D8" w:rsidRDefault="002D77FC" w:rsidP="00E80171">
            <w:pPr>
              <w:pStyle w:val="Heading1"/>
              <w:rPr>
                <w:sz w:val="24"/>
              </w:rPr>
            </w:pPr>
            <w:r w:rsidRPr="008068D8">
              <w:rPr>
                <w:sz w:val="24"/>
              </w:rPr>
              <w:t>JOB DESCRIPTION</w:t>
            </w:r>
          </w:p>
          <w:p w14:paraId="34C45E01" w14:textId="04C3D8CD" w:rsidR="002D77FC" w:rsidRPr="0070653F" w:rsidRDefault="00131FCC" w:rsidP="00E80171">
            <w:pPr>
              <w:jc w:val="center"/>
              <w:rPr>
                <w:b/>
                <w:sz w:val="24"/>
                <w:u w:val="single"/>
                <w:lang w:val="en-IE"/>
              </w:rPr>
            </w:pPr>
            <w:r>
              <w:rPr>
                <w:b/>
                <w:sz w:val="24"/>
                <w:u w:val="single"/>
                <w:lang w:val="en-IE"/>
              </w:rPr>
              <w:t>Youth Worker</w:t>
            </w:r>
          </w:p>
          <w:p w14:paraId="6C5728D3" w14:textId="77777777" w:rsidR="002D77FC" w:rsidRDefault="002D77FC" w:rsidP="00E80171">
            <w:pPr>
              <w:jc w:val="center"/>
              <w:rPr>
                <w:sz w:val="16"/>
                <w:lang w:val="en-IE"/>
              </w:rPr>
            </w:pPr>
          </w:p>
        </w:tc>
      </w:tr>
      <w:tr w:rsidR="002D77FC" w14:paraId="1B6B42E4" w14:textId="77777777" w:rsidTr="6439B829">
        <w:tc>
          <w:tcPr>
            <w:tcW w:w="1545" w:type="dxa"/>
            <w:tcBorders>
              <w:top w:val="single" w:sz="6" w:space="0" w:color="auto"/>
              <w:left w:val="single" w:sz="12" w:space="0" w:color="auto"/>
              <w:bottom w:val="single" w:sz="6" w:space="0" w:color="auto"/>
              <w:right w:val="single" w:sz="6" w:space="0" w:color="auto"/>
            </w:tcBorders>
          </w:tcPr>
          <w:p w14:paraId="55E269F3" w14:textId="77777777" w:rsidR="002D77FC" w:rsidRDefault="002D77FC" w:rsidP="00E80171">
            <w:pPr>
              <w:rPr>
                <w:lang w:val="en-IE"/>
              </w:rPr>
            </w:pPr>
          </w:p>
          <w:p w14:paraId="6A077195" w14:textId="77777777" w:rsidR="002D77FC" w:rsidRDefault="002D77FC" w:rsidP="00E80171">
            <w:pPr>
              <w:rPr>
                <w:b/>
                <w:bCs/>
                <w:lang w:val="en-IE"/>
              </w:rPr>
            </w:pPr>
            <w:r>
              <w:rPr>
                <w:b/>
                <w:bCs/>
                <w:lang w:val="en-IE"/>
              </w:rPr>
              <w:t>Function:</w:t>
            </w:r>
          </w:p>
          <w:p w14:paraId="3A9D46F5" w14:textId="77777777" w:rsidR="002D77FC" w:rsidRDefault="002D77FC" w:rsidP="00E80171">
            <w:pPr>
              <w:rPr>
                <w:lang w:val="en-IE"/>
              </w:rPr>
            </w:pPr>
          </w:p>
        </w:tc>
        <w:tc>
          <w:tcPr>
            <w:tcW w:w="7495" w:type="dxa"/>
            <w:tcBorders>
              <w:top w:val="single" w:sz="6" w:space="0" w:color="auto"/>
              <w:left w:val="single" w:sz="6" w:space="0" w:color="auto"/>
              <w:bottom w:val="single" w:sz="6" w:space="0" w:color="auto"/>
              <w:right w:val="single" w:sz="12" w:space="0" w:color="auto"/>
            </w:tcBorders>
          </w:tcPr>
          <w:p w14:paraId="3EB7F913" w14:textId="77777777" w:rsidR="00AD0ACB" w:rsidRPr="00F8231E" w:rsidRDefault="00AD0ACB" w:rsidP="004F0322">
            <w:pPr>
              <w:rPr>
                <w:sz w:val="16"/>
                <w:szCs w:val="16"/>
              </w:rPr>
            </w:pPr>
          </w:p>
          <w:p w14:paraId="32DB201A" w14:textId="33BD9B04" w:rsidR="004F0322" w:rsidRPr="00131FCC" w:rsidRDefault="00CE12DA" w:rsidP="03C34771">
            <w:pPr>
              <w:spacing w:line="360" w:lineRule="auto"/>
              <w:jc w:val="both"/>
            </w:pPr>
            <w:r>
              <w:t xml:space="preserve">To support and inspire young people aged (10-25) to develop their personal, social, and educational skills through structured programs, activities, and mentorship. The Youth Worker will foster a safe and inclusive environment, enabling young people to thrive, make informed choices, and achieve their potential. </w:t>
            </w:r>
            <w:r w:rsidR="00131FCC">
              <w:t xml:space="preserve">This will be primarily afterschool, evenings, weekend and school holidays as necessary. </w:t>
            </w:r>
          </w:p>
        </w:tc>
      </w:tr>
      <w:tr w:rsidR="00C114D7" w14:paraId="1287CC3E" w14:textId="77777777" w:rsidTr="6439B829">
        <w:tc>
          <w:tcPr>
            <w:tcW w:w="1545" w:type="dxa"/>
            <w:tcBorders>
              <w:top w:val="single" w:sz="6" w:space="0" w:color="auto"/>
              <w:left w:val="single" w:sz="12" w:space="0" w:color="auto"/>
              <w:bottom w:val="single" w:sz="6" w:space="0" w:color="auto"/>
              <w:right w:val="single" w:sz="6" w:space="0" w:color="auto"/>
            </w:tcBorders>
          </w:tcPr>
          <w:p w14:paraId="7CF1D634" w14:textId="77777777" w:rsidR="00C114D7" w:rsidRDefault="00C114D7" w:rsidP="00E80171">
            <w:pPr>
              <w:rPr>
                <w:lang w:val="en-IE"/>
              </w:rPr>
            </w:pPr>
          </w:p>
          <w:p w14:paraId="64B37DA1" w14:textId="77777777" w:rsidR="00C114D7" w:rsidRDefault="003D0633" w:rsidP="00E80171">
            <w:pPr>
              <w:rPr>
                <w:lang w:val="en-IE"/>
              </w:rPr>
            </w:pPr>
            <w:r>
              <w:rPr>
                <w:b/>
                <w:bCs/>
                <w:lang w:val="en-IE"/>
              </w:rPr>
              <w:t xml:space="preserve">Location: </w:t>
            </w:r>
          </w:p>
          <w:p w14:paraId="54E76354" w14:textId="77777777" w:rsidR="00C114D7" w:rsidRDefault="00C114D7" w:rsidP="00E80171">
            <w:pPr>
              <w:rPr>
                <w:lang w:val="en-IE"/>
              </w:rPr>
            </w:pPr>
          </w:p>
        </w:tc>
        <w:tc>
          <w:tcPr>
            <w:tcW w:w="7495" w:type="dxa"/>
            <w:tcBorders>
              <w:top w:val="single" w:sz="6" w:space="0" w:color="auto"/>
              <w:left w:val="single" w:sz="6" w:space="0" w:color="auto"/>
              <w:bottom w:val="single" w:sz="6" w:space="0" w:color="auto"/>
              <w:right w:val="single" w:sz="12" w:space="0" w:color="auto"/>
            </w:tcBorders>
          </w:tcPr>
          <w:p w14:paraId="4BDA5F30" w14:textId="77777777" w:rsidR="00AD0ACB" w:rsidRPr="00F8231E" w:rsidRDefault="00AD0ACB" w:rsidP="00AD0ACB">
            <w:pPr>
              <w:rPr>
                <w:sz w:val="16"/>
                <w:szCs w:val="16"/>
              </w:rPr>
            </w:pPr>
          </w:p>
          <w:p w14:paraId="13828DD4" w14:textId="02351C94" w:rsidR="00B47E56" w:rsidRPr="003D0633" w:rsidRDefault="00BE5493" w:rsidP="00E93220">
            <w:pPr>
              <w:spacing w:line="276" w:lineRule="auto"/>
            </w:pPr>
            <w:r>
              <w:t xml:space="preserve">Limerick </w:t>
            </w:r>
            <w:r w:rsidR="00D25EDE">
              <w:t xml:space="preserve">City &amp; County </w:t>
            </w:r>
            <w:r>
              <w:t>with Outreach to surrounding areas</w:t>
            </w:r>
            <w:r w:rsidR="00CC4CDE">
              <w:t xml:space="preserve"> as needed.</w:t>
            </w:r>
          </w:p>
        </w:tc>
      </w:tr>
      <w:tr w:rsidR="002D77FC" w14:paraId="201FF00A" w14:textId="77777777" w:rsidTr="6439B829">
        <w:trPr>
          <w:trHeight w:val="650"/>
        </w:trPr>
        <w:tc>
          <w:tcPr>
            <w:tcW w:w="1545" w:type="dxa"/>
            <w:tcBorders>
              <w:top w:val="single" w:sz="6" w:space="0" w:color="auto"/>
              <w:left w:val="single" w:sz="12" w:space="0" w:color="auto"/>
              <w:bottom w:val="single" w:sz="6" w:space="0" w:color="auto"/>
              <w:right w:val="single" w:sz="6" w:space="0" w:color="auto"/>
            </w:tcBorders>
          </w:tcPr>
          <w:p w14:paraId="7EB33246" w14:textId="77777777" w:rsidR="00F8231E" w:rsidRDefault="00F8231E" w:rsidP="00E80171">
            <w:pPr>
              <w:rPr>
                <w:b/>
                <w:bCs/>
                <w:lang w:val="en-IE"/>
              </w:rPr>
            </w:pPr>
          </w:p>
          <w:p w14:paraId="3B9C99C5" w14:textId="77777777" w:rsidR="002D77FC" w:rsidRPr="00F8231E" w:rsidRDefault="002D77FC" w:rsidP="00E80171">
            <w:pPr>
              <w:rPr>
                <w:b/>
                <w:bCs/>
                <w:lang w:val="en-IE"/>
              </w:rPr>
            </w:pPr>
            <w:r>
              <w:rPr>
                <w:b/>
                <w:bCs/>
                <w:lang w:val="en-IE"/>
              </w:rPr>
              <w:t>Reporting To:</w:t>
            </w:r>
          </w:p>
        </w:tc>
        <w:tc>
          <w:tcPr>
            <w:tcW w:w="7495" w:type="dxa"/>
            <w:tcBorders>
              <w:top w:val="single" w:sz="6" w:space="0" w:color="auto"/>
              <w:left w:val="single" w:sz="6" w:space="0" w:color="auto"/>
              <w:bottom w:val="single" w:sz="6" w:space="0" w:color="auto"/>
              <w:right w:val="single" w:sz="12" w:space="0" w:color="auto"/>
            </w:tcBorders>
          </w:tcPr>
          <w:p w14:paraId="01C3FB9A" w14:textId="77777777" w:rsidR="00F8231E" w:rsidRDefault="00F8231E" w:rsidP="006116EE">
            <w:pPr>
              <w:ind w:right="142"/>
              <w:jc w:val="both"/>
              <w:rPr>
                <w:lang w:val="en-IE"/>
              </w:rPr>
            </w:pPr>
          </w:p>
          <w:p w14:paraId="5697FF09" w14:textId="5CF7CDE8" w:rsidR="006116EE" w:rsidRDefault="001F63FC" w:rsidP="006116EE">
            <w:pPr>
              <w:ind w:right="142"/>
              <w:jc w:val="both"/>
              <w:rPr>
                <w:lang w:val="en-IE"/>
              </w:rPr>
            </w:pPr>
            <w:r>
              <w:rPr>
                <w:lang w:val="en-IE"/>
              </w:rPr>
              <w:t>Youth Work Line Manager</w:t>
            </w:r>
            <w:r w:rsidR="00C85C7F">
              <w:rPr>
                <w:lang w:val="en-IE"/>
              </w:rPr>
              <w:t>/Team Lead</w:t>
            </w:r>
          </w:p>
        </w:tc>
      </w:tr>
      <w:tr w:rsidR="002D77FC" w14:paraId="66B188AA" w14:textId="77777777" w:rsidTr="6439B829">
        <w:tc>
          <w:tcPr>
            <w:tcW w:w="1545" w:type="dxa"/>
            <w:tcBorders>
              <w:top w:val="single" w:sz="6" w:space="0" w:color="auto"/>
              <w:left w:val="single" w:sz="12" w:space="0" w:color="auto"/>
              <w:bottom w:val="single" w:sz="6" w:space="0" w:color="auto"/>
              <w:right w:val="single" w:sz="6" w:space="0" w:color="auto"/>
            </w:tcBorders>
          </w:tcPr>
          <w:p w14:paraId="04486C1B" w14:textId="77777777" w:rsidR="00F8231E" w:rsidRDefault="00F8231E" w:rsidP="00E80171">
            <w:pPr>
              <w:rPr>
                <w:b/>
                <w:bCs/>
                <w:lang w:val="en-IE"/>
              </w:rPr>
            </w:pPr>
          </w:p>
          <w:p w14:paraId="6967EB53" w14:textId="77777777" w:rsidR="002D77FC" w:rsidRDefault="002D77FC" w:rsidP="00E80171">
            <w:pPr>
              <w:rPr>
                <w:b/>
                <w:bCs/>
                <w:lang w:val="en-IE"/>
              </w:rPr>
            </w:pPr>
            <w:r>
              <w:rPr>
                <w:b/>
                <w:bCs/>
                <w:lang w:val="en-IE"/>
              </w:rPr>
              <w:t>Liaising With:</w:t>
            </w:r>
          </w:p>
          <w:p w14:paraId="52BBACBD" w14:textId="77777777" w:rsidR="002D77FC" w:rsidRDefault="002D77FC" w:rsidP="00E80171">
            <w:pPr>
              <w:rPr>
                <w:lang w:val="en-IE"/>
              </w:rPr>
            </w:pPr>
          </w:p>
        </w:tc>
        <w:tc>
          <w:tcPr>
            <w:tcW w:w="7495" w:type="dxa"/>
            <w:tcBorders>
              <w:top w:val="single" w:sz="6" w:space="0" w:color="auto"/>
              <w:left w:val="single" w:sz="6" w:space="0" w:color="auto"/>
              <w:bottom w:val="single" w:sz="6" w:space="0" w:color="auto"/>
              <w:right w:val="single" w:sz="12" w:space="0" w:color="auto"/>
            </w:tcBorders>
          </w:tcPr>
          <w:p w14:paraId="04DEA37C" w14:textId="77777777" w:rsidR="00F8231E" w:rsidRPr="00F8231E" w:rsidRDefault="00F8231E" w:rsidP="00F8231E">
            <w:pPr>
              <w:spacing w:line="360" w:lineRule="auto"/>
              <w:ind w:right="142"/>
              <w:jc w:val="both"/>
              <w:rPr>
                <w:sz w:val="16"/>
                <w:szCs w:val="16"/>
                <w:lang w:val="en-IE"/>
              </w:rPr>
            </w:pPr>
          </w:p>
          <w:p w14:paraId="6C3270D6" w14:textId="77777777" w:rsidR="002D77FC" w:rsidRDefault="002D77FC" w:rsidP="002556D5">
            <w:pPr>
              <w:ind w:right="142"/>
              <w:jc w:val="both"/>
              <w:rPr>
                <w:lang w:val="en-IE"/>
              </w:rPr>
            </w:pPr>
            <w:r>
              <w:rPr>
                <w:lang w:val="en-IE"/>
              </w:rPr>
              <w:t>Young people,</w:t>
            </w:r>
            <w:r w:rsidR="00D473FD">
              <w:rPr>
                <w:lang w:val="en-IE"/>
              </w:rPr>
              <w:t xml:space="preserve"> staff &amp;</w:t>
            </w:r>
            <w:r>
              <w:rPr>
                <w:lang w:val="en-IE"/>
              </w:rPr>
              <w:t xml:space="preserve"> volunteers, community groups</w:t>
            </w:r>
            <w:r w:rsidR="00D473FD">
              <w:rPr>
                <w:lang w:val="en-IE"/>
              </w:rPr>
              <w:t>, local schools</w:t>
            </w:r>
            <w:r w:rsidR="00C114D7">
              <w:rPr>
                <w:lang w:val="en-IE"/>
              </w:rPr>
              <w:t>, parents</w:t>
            </w:r>
            <w:r w:rsidR="00D37F72">
              <w:rPr>
                <w:lang w:val="en-IE"/>
              </w:rPr>
              <w:t xml:space="preserve"> etc. </w:t>
            </w:r>
          </w:p>
          <w:p w14:paraId="661FA2B3" w14:textId="77777777" w:rsidR="002556D5" w:rsidRDefault="002556D5" w:rsidP="002556D5">
            <w:pPr>
              <w:ind w:right="142"/>
              <w:jc w:val="both"/>
              <w:rPr>
                <w:lang w:val="en-IE"/>
              </w:rPr>
            </w:pPr>
          </w:p>
        </w:tc>
      </w:tr>
      <w:tr w:rsidR="00BE5493" w14:paraId="740597A1" w14:textId="77777777" w:rsidTr="6439B829">
        <w:tc>
          <w:tcPr>
            <w:tcW w:w="1545" w:type="dxa"/>
            <w:tcBorders>
              <w:top w:val="single" w:sz="6" w:space="0" w:color="auto"/>
              <w:left w:val="single" w:sz="12" w:space="0" w:color="auto"/>
              <w:bottom w:val="single" w:sz="6" w:space="0" w:color="auto"/>
              <w:right w:val="single" w:sz="6" w:space="0" w:color="auto"/>
            </w:tcBorders>
          </w:tcPr>
          <w:p w14:paraId="14943F6D" w14:textId="77777777" w:rsidR="00BE5493" w:rsidRDefault="00BE5493" w:rsidP="00E80171">
            <w:pPr>
              <w:rPr>
                <w:b/>
                <w:bCs/>
                <w:lang w:val="en-IE"/>
              </w:rPr>
            </w:pPr>
            <w:r>
              <w:rPr>
                <w:b/>
                <w:bCs/>
                <w:lang w:val="en-IE"/>
              </w:rPr>
              <w:t>Primary Duties</w:t>
            </w:r>
          </w:p>
          <w:p w14:paraId="1651FAB0" w14:textId="77777777" w:rsidR="00BE5493" w:rsidRDefault="00BE5493" w:rsidP="00E80171">
            <w:pPr>
              <w:rPr>
                <w:b/>
                <w:bCs/>
                <w:lang w:val="en-IE"/>
              </w:rPr>
            </w:pPr>
            <w:r>
              <w:rPr>
                <w:b/>
                <w:bCs/>
                <w:lang w:val="en-IE"/>
              </w:rPr>
              <w:t>&amp; Responsibilities:</w:t>
            </w:r>
          </w:p>
          <w:p w14:paraId="5405448E" w14:textId="251AC6B4" w:rsidR="00BE5493" w:rsidRDefault="00BE5493" w:rsidP="00E80171">
            <w:pPr>
              <w:rPr>
                <w:b/>
                <w:bCs/>
                <w:lang w:val="en-IE"/>
              </w:rPr>
            </w:pPr>
          </w:p>
        </w:tc>
        <w:tc>
          <w:tcPr>
            <w:tcW w:w="7495" w:type="dxa"/>
            <w:tcBorders>
              <w:top w:val="single" w:sz="6" w:space="0" w:color="auto"/>
              <w:left w:val="single" w:sz="6" w:space="0" w:color="auto"/>
              <w:bottom w:val="single" w:sz="6" w:space="0" w:color="auto"/>
              <w:right w:val="single" w:sz="12" w:space="0" w:color="auto"/>
            </w:tcBorders>
          </w:tcPr>
          <w:p w14:paraId="620AED5B" w14:textId="77777777" w:rsidR="00BE5493" w:rsidRDefault="00BE5493" w:rsidP="00E80171">
            <w:pPr>
              <w:ind w:right="142"/>
              <w:jc w:val="both"/>
              <w:rPr>
                <w:sz w:val="6"/>
                <w:lang w:val="en-IE"/>
              </w:rPr>
            </w:pPr>
          </w:p>
          <w:p w14:paraId="58409778" w14:textId="3155A779" w:rsidR="00BE5493" w:rsidRDefault="00BE5493" w:rsidP="00E93220">
            <w:pPr>
              <w:spacing w:line="276" w:lineRule="auto"/>
              <w:rPr>
                <w:b/>
              </w:rPr>
            </w:pPr>
            <w:r w:rsidRPr="006C4138">
              <w:rPr>
                <w:b/>
              </w:rPr>
              <w:t xml:space="preserve">Young People </w:t>
            </w:r>
          </w:p>
          <w:p w14:paraId="60F98F91" w14:textId="42995FF7" w:rsidR="00CE12DA" w:rsidRPr="00CE12DA" w:rsidRDefault="00CE12DA" w:rsidP="005A3230">
            <w:pPr>
              <w:pStyle w:val="ListParagraph"/>
              <w:numPr>
                <w:ilvl w:val="0"/>
                <w:numId w:val="33"/>
              </w:numPr>
              <w:jc w:val="both"/>
              <w:rPr>
                <w:szCs w:val="22"/>
                <w:lang w:val="en-US"/>
              </w:rPr>
            </w:pPr>
            <w:r w:rsidRPr="00CE12DA">
              <w:rPr>
                <w:szCs w:val="22"/>
                <w:lang w:val="en-US"/>
              </w:rPr>
              <w:t>Build trusting relationships with young people, encouraging their active participation.</w:t>
            </w:r>
          </w:p>
          <w:p w14:paraId="61059FCA" w14:textId="72773852" w:rsidR="00CE12DA" w:rsidRPr="00CE12DA" w:rsidRDefault="00CE12DA" w:rsidP="005A3230">
            <w:pPr>
              <w:pStyle w:val="ListParagraph"/>
              <w:numPr>
                <w:ilvl w:val="0"/>
                <w:numId w:val="33"/>
              </w:numPr>
              <w:jc w:val="both"/>
              <w:rPr>
                <w:szCs w:val="22"/>
                <w:lang w:val="en-US"/>
              </w:rPr>
            </w:pPr>
            <w:r w:rsidRPr="00CE12DA">
              <w:rPr>
                <w:szCs w:val="22"/>
                <w:lang w:val="en-US"/>
              </w:rPr>
              <w:t>Provide guidance, mentorship, and practical support to help young people navigate challenges.</w:t>
            </w:r>
          </w:p>
          <w:p w14:paraId="7D798AD3" w14:textId="538A63A0" w:rsidR="00CE12DA" w:rsidRDefault="00CE12DA" w:rsidP="005A3230">
            <w:pPr>
              <w:pStyle w:val="ListParagraph"/>
              <w:numPr>
                <w:ilvl w:val="0"/>
                <w:numId w:val="33"/>
              </w:numPr>
              <w:spacing w:line="276" w:lineRule="auto"/>
              <w:jc w:val="both"/>
              <w:rPr>
                <w:szCs w:val="22"/>
                <w:lang w:val="en-US"/>
              </w:rPr>
            </w:pPr>
            <w:r w:rsidRPr="00CE12DA">
              <w:rPr>
                <w:szCs w:val="22"/>
                <w:lang w:val="en-US"/>
              </w:rPr>
              <w:t>Promote positive behavior and help young people develop confidence, resilience, and life skills.</w:t>
            </w:r>
          </w:p>
          <w:p w14:paraId="15F03B4C" w14:textId="3E86062B" w:rsidR="00CE12DA" w:rsidRDefault="00CE12DA" w:rsidP="005A3230">
            <w:pPr>
              <w:pStyle w:val="ListParagraph"/>
              <w:numPr>
                <w:ilvl w:val="0"/>
                <w:numId w:val="33"/>
              </w:numPr>
              <w:jc w:val="both"/>
              <w:rPr>
                <w:szCs w:val="22"/>
                <w:lang w:val="en-US"/>
              </w:rPr>
            </w:pPr>
            <w:r w:rsidRPr="00CE12DA">
              <w:rPr>
                <w:szCs w:val="22"/>
                <w:lang w:val="en-US"/>
              </w:rPr>
              <w:t>Act as an advocate for young people, ensuring their voices are heard and respected.</w:t>
            </w:r>
          </w:p>
          <w:p w14:paraId="4492B380" w14:textId="4EBC20BA" w:rsidR="005A3230" w:rsidRPr="00CE12DA" w:rsidRDefault="005A3230" w:rsidP="005A3230">
            <w:pPr>
              <w:pStyle w:val="ListParagraph"/>
              <w:numPr>
                <w:ilvl w:val="0"/>
                <w:numId w:val="33"/>
              </w:numPr>
              <w:jc w:val="both"/>
              <w:rPr>
                <w:szCs w:val="22"/>
                <w:lang w:val="en-US"/>
              </w:rPr>
            </w:pPr>
            <w:r w:rsidRPr="001C455E">
              <w:t xml:space="preserve">Actively recruit and support volunteers to deliver youth development activities </w:t>
            </w:r>
            <w:r>
              <w:t>that promote inclusiveness</w:t>
            </w:r>
          </w:p>
          <w:p w14:paraId="4667C008" w14:textId="45192F01" w:rsidR="00CE12DA" w:rsidRPr="00CE12DA" w:rsidRDefault="00CE12DA" w:rsidP="00CE12DA">
            <w:pPr>
              <w:spacing w:line="276" w:lineRule="auto"/>
              <w:rPr>
                <w:b/>
                <w:bCs/>
                <w:szCs w:val="22"/>
                <w:lang w:val="en-US"/>
              </w:rPr>
            </w:pPr>
            <w:r w:rsidRPr="00CE12DA">
              <w:rPr>
                <w:b/>
                <w:bCs/>
                <w:szCs w:val="22"/>
                <w:lang w:val="en-US"/>
              </w:rPr>
              <w:t xml:space="preserve">Program Development </w:t>
            </w:r>
          </w:p>
          <w:p w14:paraId="25E4C374" w14:textId="6FAB5F5F" w:rsidR="00CE12DA" w:rsidRPr="00CE12DA" w:rsidRDefault="00CE12DA" w:rsidP="005A3230">
            <w:pPr>
              <w:pStyle w:val="ListParagraph"/>
              <w:numPr>
                <w:ilvl w:val="0"/>
                <w:numId w:val="33"/>
              </w:numPr>
              <w:jc w:val="both"/>
              <w:rPr>
                <w:szCs w:val="22"/>
                <w:lang w:val="en-US"/>
              </w:rPr>
            </w:pPr>
            <w:r w:rsidRPr="00CE12DA">
              <w:rPr>
                <w:szCs w:val="22"/>
                <w:lang w:val="en-US"/>
              </w:rPr>
              <w:t>Design, plan and deliver a range of engaging programs and activities tailored to young people’s needs, including workshops, events, and trips.</w:t>
            </w:r>
          </w:p>
          <w:p w14:paraId="501E542F" w14:textId="77777777" w:rsidR="00CE12DA" w:rsidRPr="00CE12DA" w:rsidRDefault="00CE12DA" w:rsidP="005A3230">
            <w:pPr>
              <w:pStyle w:val="ListParagraph"/>
              <w:numPr>
                <w:ilvl w:val="0"/>
                <w:numId w:val="33"/>
              </w:numPr>
              <w:spacing w:line="276" w:lineRule="auto"/>
              <w:jc w:val="both"/>
              <w:rPr>
                <w:b/>
                <w:szCs w:val="22"/>
              </w:rPr>
            </w:pPr>
            <w:r w:rsidRPr="001C455E">
              <w:rPr>
                <w:szCs w:val="22"/>
              </w:rPr>
              <w:t xml:space="preserve">Support young people to engage in </w:t>
            </w:r>
            <w:r>
              <w:rPr>
                <w:szCs w:val="22"/>
              </w:rPr>
              <w:t xml:space="preserve">tailored </w:t>
            </w:r>
            <w:r w:rsidRPr="001C455E">
              <w:rPr>
                <w:szCs w:val="22"/>
              </w:rPr>
              <w:t>programmes and services that promote</w:t>
            </w:r>
            <w:r>
              <w:rPr>
                <w:szCs w:val="22"/>
              </w:rPr>
              <w:t xml:space="preserve"> welfare &amp;</w:t>
            </w:r>
            <w:r w:rsidRPr="001C455E">
              <w:rPr>
                <w:szCs w:val="22"/>
              </w:rPr>
              <w:t xml:space="preserve"> personal development, communication, positive relationships and physical and mental health and well-being</w:t>
            </w:r>
          </w:p>
          <w:p w14:paraId="29B0FA57" w14:textId="77777777" w:rsidR="00CE12DA" w:rsidRDefault="00CE12DA" w:rsidP="005A3230">
            <w:pPr>
              <w:pStyle w:val="ListParagraph"/>
              <w:numPr>
                <w:ilvl w:val="0"/>
                <w:numId w:val="33"/>
              </w:numPr>
              <w:spacing w:line="276" w:lineRule="auto"/>
              <w:jc w:val="both"/>
              <w:rPr>
                <w:szCs w:val="22"/>
                <w:lang w:val="en-US"/>
              </w:rPr>
            </w:pPr>
            <w:r w:rsidRPr="00CE12DA">
              <w:rPr>
                <w:szCs w:val="22"/>
                <w:lang w:val="en-US"/>
              </w:rPr>
              <w:t>Facilitate discussions and group sessions on relevant topics such as health, education, and social issues.</w:t>
            </w:r>
          </w:p>
          <w:p w14:paraId="68B849DB" w14:textId="77777777" w:rsidR="00CE12DA" w:rsidRPr="00310B7E" w:rsidRDefault="00CE12DA" w:rsidP="005A3230">
            <w:pPr>
              <w:pStyle w:val="ListParagraph"/>
              <w:numPr>
                <w:ilvl w:val="0"/>
                <w:numId w:val="33"/>
              </w:numPr>
              <w:spacing w:line="276" w:lineRule="auto"/>
              <w:jc w:val="both"/>
              <w:rPr>
                <w:szCs w:val="22"/>
              </w:rPr>
            </w:pPr>
            <w:r w:rsidRPr="001C455E">
              <w:rPr>
                <w:szCs w:val="22"/>
              </w:rPr>
              <w:t>Work with young people using a variety of methods including</w:t>
            </w:r>
            <w:r>
              <w:rPr>
                <w:szCs w:val="22"/>
              </w:rPr>
              <w:t xml:space="preserve"> </w:t>
            </w:r>
            <w:r w:rsidRPr="00310B7E">
              <w:rPr>
                <w:szCs w:val="22"/>
              </w:rPr>
              <w:t>group work, one to one work, detached youth work, holiday provision, digital youth work, structured drop-in &amp; evidenced informed programmes.</w:t>
            </w:r>
          </w:p>
          <w:p w14:paraId="51FE5DB8" w14:textId="6AD160C0" w:rsidR="00BE5493" w:rsidRPr="006C4138" w:rsidRDefault="00BE5493" w:rsidP="00CE12DA">
            <w:pPr>
              <w:spacing w:line="276" w:lineRule="auto"/>
              <w:ind w:left="33"/>
              <w:rPr>
                <w:b/>
              </w:rPr>
            </w:pPr>
            <w:r w:rsidRPr="006C4138">
              <w:rPr>
                <w:b/>
              </w:rPr>
              <w:t xml:space="preserve">Collaboration </w:t>
            </w:r>
          </w:p>
          <w:p w14:paraId="59A69EF5" w14:textId="77777777" w:rsidR="00CE12DA" w:rsidRPr="00CE12DA" w:rsidRDefault="00CE12DA" w:rsidP="005A3230">
            <w:pPr>
              <w:pStyle w:val="ListParagraph"/>
              <w:numPr>
                <w:ilvl w:val="0"/>
                <w:numId w:val="33"/>
              </w:numPr>
              <w:spacing w:line="276" w:lineRule="auto"/>
              <w:jc w:val="both"/>
              <w:rPr>
                <w:szCs w:val="22"/>
                <w:lang w:val="en-US"/>
              </w:rPr>
            </w:pPr>
            <w:r w:rsidRPr="00CE12DA">
              <w:rPr>
                <w:szCs w:val="22"/>
                <w:lang w:val="en-US"/>
              </w:rPr>
              <w:lastRenderedPageBreak/>
              <w:t>Work collaboratively with other professionals and agencies, referring young people to appropriate services when necessary.</w:t>
            </w:r>
          </w:p>
          <w:p w14:paraId="4E220FCC" w14:textId="2B00D341" w:rsidR="006C4138" w:rsidRDefault="006C4138" w:rsidP="005A3230">
            <w:pPr>
              <w:pStyle w:val="ListParagraph"/>
              <w:numPr>
                <w:ilvl w:val="0"/>
                <w:numId w:val="33"/>
              </w:numPr>
              <w:spacing w:line="276" w:lineRule="auto"/>
              <w:jc w:val="both"/>
            </w:pPr>
            <w:r>
              <w:t xml:space="preserve">To link with other LYS services to best meet the needs of young people and facilitate their progression. </w:t>
            </w:r>
          </w:p>
          <w:p w14:paraId="6BAC5094" w14:textId="77777777" w:rsidR="005A3230" w:rsidRPr="00E95D8A" w:rsidRDefault="005A3230" w:rsidP="005A3230">
            <w:pPr>
              <w:pStyle w:val="ListParagraph"/>
              <w:numPr>
                <w:ilvl w:val="0"/>
                <w:numId w:val="33"/>
              </w:numPr>
              <w:spacing w:line="276" w:lineRule="auto"/>
              <w:jc w:val="both"/>
            </w:pPr>
            <w:r w:rsidRPr="00E95D8A">
              <w:t>Actively take part in local networks and groups.</w:t>
            </w:r>
          </w:p>
          <w:p w14:paraId="60B3D176" w14:textId="77777777" w:rsidR="005A3230" w:rsidRDefault="005A3230" w:rsidP="005A3230">
            <w:pPr>
              <w:pStyle w:val="ListParagraph"/>
              <w:numPr>
                <w:ilvl w:val="0"/>
                <w:numId w:val="33"/>
              </w:numPr>
              <w:spacing w:line="276" w:lineRule="auto"/>
              <w:jc w:val="both"/>
            </w:pPr>
            <w:r>
              <w:t>Participate in team meetings, training sessions, and development opportunities.</w:t>
            </w:r>
          </w:p>
          <w:p w14:paraId="03A28679" w14:textId="032C9745" w:rsidR="00BE5493" w:rsidRPr="00E93220" w:rsidRDefault="00BE5493" w:rsidP="00E93220">
            <w:pPr>
              <w:pStyle w:val="ListParagraph"/>
              <w:spacing w:line="276" w:lineRule="auto"/>
              <w:ind w:left="0"/>
              <w:rPr>
                <w:b/>
              </w:rPr>
            </w:pPr>
            <w:r w:rsidRPr="00E93220">
              <w:rPr>
                <w:b/>
              </w:rPr>
              <w:t xml:space="preserve">Training &amp; Development </w:t>
            </w:r>
          </w:p>
          <w:p w14:paraId="0D0D8B14" w14:textId="77777777" w:rsidR="00BE5493" w:rsidRDefault="00BE5493" w:rsidP="005A3230">
            <w:pPr>
              <w:pStyle w:val="ListParagraph"/>
              <w:numPr>
                <w:ilvl w:val="0"/>
                <w:numId w:val="33"/>
              </w:numPr>
              <w:spacing w:line="276" w:lineRule="auto"/>
              <w:jc w:val="both"/>
            </w:pPr>
            <w:r>
              <w:t xml:space="preserve">Undertake approved training for professional development </w:t>
            </w:r>
          </w:p>
          <w:p w14:paraId="5B9D3DCE" w14:textId="4C6A22F1" w:rsidR="00BE5493" w:rsidRPr="00E93220" w:rsidRDefault="00E93220" w:rsidP="005A3230">
            <w:pPr>
              <w:pStyle w:val="ListParagraph"/>
              <w:numPr>
                <w:ilvl w:val="0"/>
                <w:numId w:val="33"/>
              </w:numPr>
              <w:spacing w:line="276" w:lineRule="auto"/>
              <w:jc w:val="both"/>
              <w:rPr>
                <w:color w:val="000000"/>
                <w:sz w:val="24"/>
                <w:lang w:eastAsia="en-IE"/>
              </w:rPr>
            </w:pPr>
            <w:r w:rsidRPr="00E93220">
              <w:rPr>
                <w:color w:val="000000"/>
              </w:rPr>
              <w:t>T</w:t>
            </w:r>
            <w:r w:rsidR="00BE5493" w:rsidRPr="00E93220">
              <w:rPr>
                <w:color w:val="000000"/>
              </w:rPr>
              <w:t xml:space="preserve">o prepare for and attend individual supervision on a regular basis </w:t>
            </w:r>
          </w:p>
          <w:p w14:paraId="7F047972" w14:textId="77777777" w:rsidR="00BE5493" w:rsidRDefault="00BE5493" w:rsidP="00E93220">
            <w:pPr>
              <w:spacing w:line="276" w:lineRule="auto"/>
              <w:ind w:left="34"/>
              <w:rPr>
                <w:b/>
              </w:rPr>
            </w:pPr>
            <w:r w:rsidRPr="006C4138">
              <w:rPr>
                <w:b/>
              </w:rPr>
              <w:t xml:space="preserve">Administration </w:t>
            </w:r>
          </w:p>
          <w:p w14:paraId="2B5C914A" w14:textId="77777777" w:rsidR="005A3230" w:rsidRPr="005A3230" w:rsidRDefault="005A3230" w:rsidP="005A3230">
            <w:pPr>
              <w:pStyle w:val="ListParagraph"/>
              <w:numPr>
                <w:ilvl w:val="0"/>
                <w:numId w:val="33"/>
              </w:numPr>
              <w:spacing w:line="276" w:lineRule="auto"/>
              <w:jc w:val="both"/>
              <w:rPr>
                <w:color w:val="000000"/>
              </w:rPr>
            </w:pPr>
            <w:r>
              <w:t>Contribute to program evaluations and reporting to demonstrate impact.</w:t>
            </w:r>
          </w:p>
          <w:p w14:paraId="33E17DB6" w14:textId="0C0C18F6" w:rsidR="00BE5493" w:rsidRDefault="005A3230" w:rsidP="005A3230">
            <w:pPr>
              <w:pStyle w:val="ListParagraph"/>
              <w:numPr>
                <w:ilvl w:val="0"/>
                <w:numId w:val="33"/>
              </w:numPr>
              <w:spacing w:line="276" w:lineRule="auto"/>
              <w:jc w:val="both"/>
              <w:rPr>
                <w:color w:val="000000"/>
              </w:rPr>
            </w:pPr>
            <w:r>
              <w:rPr>
                <w:color w:val="000000"/>
              </w:rPr>
              <w:t>M</w:t>
            </w:r>
            <w:r w:rsidR="00BE5493" w:rsidRPr="005A3230">
              <w:rPr>
                <w:color w:val="000000"/>
              </w:rPr>
              <w:t>aint</w:t>
            </w:r>
            <w:r>
              <w:rPr>
                <w:color w:val="000000"/>
              </w:rPr>
              <w:t>ain records</w:t>
            </w:r>
            <w:r w:rsidR="00BE5493" w:rsidRPr="005A3230">
              <w:rPr>
                <w:color w:val="000000"/>
              </w:rPr>
              <w:t xml:space="preserve"> and provision of reports as required.</w:t>
            </w:r>
          </w:p>
          <w:p w14:paraId="082CF4FB" w14:textId="4B552707" w:rsidR="005A3230" w:rsidRPr="005A3230" w:rsidRDefault="005A3230" w:rsidP="005A3230">
            <w:pPr>
              <w:pStyle w:val="ListParagraph"/>
              <w:numPr>
                <w:ilvl w:val="0"/>
                <w:numId w:val="33"/>
              </w:numPr>
              <w:spacing w:line="276" w:lineRule="auto"/>
              <w:jc w:val="both"/>
              <w:rPr>
                <w:color w:val="000000"/>
              </w:rPr>
            </w:pPr>
            <w:r>
              <w:t>W</w:t>
            </w:r>
            <w:r w:rsidRPr="00E95D8A">
              <w:t>ork within assigned budgets</w:t>
            </w:r>
          </w:p>
          <w:p w14:paraId="001099B2" w14:textId="76107AB9" w:rsidR="00BE5493" w:rsidRDefault="00A54080" w:rsidP="00E93220">
            <w:pPr>
              <w:spacing w:line="276" w:lineRule="auto"/>
              <w:ind w:left="34"/>
              <w:rPr>
                <w:b/>
              </w:rPr>
            </w:pPr>
            <w:r w:rsidRPr="006C4138">
              <w:rPr>
                <w:b/>
              </w:rPr>
              <w:t>Health &amp; Safety</w:t>
            </w:r>
          </w:p>
          <w:p w14:paraId="4994CD15" w14:textId="2A636E6E" w:rsidR="006C4138" w:rsidRPr="005A3230" w:rsidRDefault="00AC0BE3" w:rsidP="005A3230">
            <w:pPr>
              <w:pStyle w:val="ListParagraph"/>
              <w:numPr>
                <w:ilvl w:val="0"/>
                <w:numId w:val="33"/>
              </w:numPr>
              <w:jc w:val="both"/>
              <w:rPr>
                <w:color w:val="000000"/>
              </w:rPr>
            </w:pPr>
            <w:r w:rsidRPr="005A3230">
              <w:rPr>
                <w:color w:val="000000"/>
              </w:rPr>
              <w:t>E</w:t>
            </w:r>
            <w:r w:rsidR="00BE5493" w:rsidRPr="005A3230">
              <w:rPr>
                <w:color w:val="000000"/>
              </w:rPr>
              <w:t xml:space="preserve">nsure compliance with </w:t>
            </w:r>
            <w:r w:rsidRPr="005A3230">
              <w:rPr>
                <w:color w:val="000000"/>
              </w:rPr>
              <w:t>Health &amp; Safety</w:t>
            </w:r>
            <w:r w:rsidR="006C4138" w:rsidRPr="005A3230">
              <w:rPr>
                <w:color w:val="000000"/>
              </w:rPr>
              <w:t xml:space="preserve"> procedures and complete incident and accident reports as necessary</w:t>
            </w:r>
          </w:p>
          <w:p w14:paraId="67672EB3" w14:textId="77777777" w:rsidR="006C4138" w:rsidRDefault="006C4138" w:rsidP="005A3230">
            <w:pPr>
              <w:pStyle w:val="ListParagraph"/>
              <w:numPr>
                <w:ilvl w:val="0"/>
                <w:numId w:val="33"/>
              </w:numPr>
              <w:spacing w:line="276" w:lineRule="auto"/>
              <w:jc w:val="both"/>
            </w:pPr>
            <w:r w:rsidRPr="007A1231">
              <w:t>Ensure that activities, work and leisure areas are safe &amp; secure to carry out duties.</w:t>
            </w:r>
          </w:p>
          <w:p w14:paraId="6C8C7CE3" w14:textId="77777777" w:rsidR="006C4138" w:rsidRPr="005A3230" w:rsidRDefault="006C4138" w:rsidP="005A3230">
            <w:pPr>
              <w:pStyle w:val="ListParagraph"/>
              <w:numPr>
                <w:ilvl w:val="0"/>
                <w:numId w:val="33"/>
              </w:numPr>
              <w:spacing w:line="276" w:lineRule="auto"/>
              <w:jc w:val="both"/>
              <w:rPr>
                <w:szCs w:val="22"/>
                <w:lang w:eastAsia="en-IE"/>
              </w:rPr>
            </w:pPr>
            <w:r w:rsidRPr="005A3230">
              <w:rPr>
                <w:szCs w:val="22"/>
                <w:lang w:eastAsia="en-IE"/>
              </w:rPr>
              <w:t>Ensure that the protection and welfare of children is a primary concern and that, when child protection issues arise, procedures are followed</w:t>
            </w:r>
          </w:p>
          <w:p w14:paraId="0E979963" w14:textId="77777777" w:rsidR="006C4138" w:rsidRDefault="006C4138" w:rsidP="00E93220">
            <w:pPr>
              <w:spacing w:line="276" w:lineRule="auto"/>
              <w:ind w:left="34"/>
              <w:contextualSpacing/>
              <w:jc w:val="both"/>
              <w:rPr>
                <w:b/>
                <w:bCs/>
              </w:rPr>
            </w:pPr>
            <w:r w:rsidRPr="001C7000">
              <w:rPr>
                <w:b/>
                <w:bCs/>
              </w:rPr>
              <w:t xml:space="preserve">Communication </w:t>
            </w:r>
          </w:p>
          <w:p w14:paraId="1C5A2DCE" w14:textId="4F07D703" w:rsidR="00131FCC" w:rsidRPr="00131FCC" w:rsidRDefault="00131FCC" w:rsidP="005A3230">
            <w:pPr>
              <w:pStyle w:val="ListParagraph"/>
              <w:numPr>
                <w:ilvl w:val="0"/>
                <w:numId w:val="33"/>
              </w:numPr>
              <w:jc w:val="both"/>
              <w:rPr>
                <w:b/>
                <w:bCs/>
                <w:szCs w:val="22"/>
              </w:rPr>
            </w:pPr>
            <w:r w:rsidRPr="00131FCC">
              <w:rPr>
                <w:szCs w:val="22"/>
                <w:lang w:val="en-US"/>
              </w:rPr>
              <w:t>Provide feedback to the program coordinator and contribute to program evaluations.</w:t>
            </w:r>
          </w:p>
          <w:p w14:paraId="68E436B7" w14:textId="77777777" w:rsidR="006C4138" w:rsidRPr="00131FCC" w:rsidRDefault="006C4138" w:rsidP="005A3230">
            <w:pPr>
              <w:pStyle w:val="ListParagraph"/>
              <w:numPr>
                <w:ilvl w:val="0"/>
                <w:numId w:val="33"/>
              </w:numPr>
              <w:spacing w:line="276" w:lineRule="auto"/>
              <w:jc w:val="both"/>
              <w:rPr>
                <w:szCs w:val="22"/>
              </w:rPr>
            </w:pPr>
            <w:r w:rsidRPr="00131FCC">
              <w:rPr>
                <w:szCs w:val="22"/>
              </w:rPr>
              <w:t xml:space="preserve">Represent the organisation in a professional manner at all times and maintain high standards by adhering to policies and procedures.   </w:t>
            </w:r>
          </w:p>
          <w:p w14:paraId="17D6E52D" w14:textId="77777777" w:rsidR="006C4138" w:rsidRPr="00131FCC" w:rsidRDefault="006C4138" w:rsidP="005A3230">
            <w:pPr>
              <w:pStyle w:val="ListParagraph"/>
              <w:numPr>
                <w:ilvl w:val="0"/>
                <w:numId w:val="33"/>
              </w:numPr>
              <w:spacing w:line="276" w:lineRule="auto"/>
              <w:jc w:val="both"/>
              <w:rPr>
                <w:szCs w:val="22"/>
              </w:rPr>
            </w:pPr>
            <w:r w:rsidRPr="00131FCC">
              <w:rPr>
                <w:szCs w:val="22"/>
              </w:rPr>
              <w:t xml:space="preserve">Maintain confidentiality at all times. </w:t>
            </w:r>
          </w:p>
          <w:p w14:paraId="6FD72B81" w14:textId="77777777" w:rsidR="00BE5493" w:rsidRPr="006C4138" w:rsidRDefault="00BE5493" w:rsidP="00E93220">
            <w:pPr>
              <w:spacing w:line="276" w:lineRule="auto"/>
              <w:ind w:left="34"/>
              <w:rPr>
                <w:b/>
              </w:rPr>
            </w:pPr>
            <w:r w:rsidRPr="006C4138">
              <w:rPr>
                <w:b/>
              </w:rPr>
              <w:t>Other</w:t>
            </w:r>
          </w:p>
          <w:p w14:paraId="2CACF44B" w14:textId="4CD2A483" w:rsidR="00BE5493" w:rsidRDefault="00BE5493" w:rsidP="005A3230">
            <w:pPr>
              <w:pStyle w:val="ListParagraph"/>
              <w:numPr>
                <w:ilvl w:val="0"/>
                <w:numId w:val="33"/>
              </w:numPr>
              <w:spacing w:line="276" w:lineRule="auto"/>
              <w:jc w:val="both"/>
            </w:pPr>
            <w:r w:rsidRPr="007A1231">
              <w:t xml:space="preserve">Carry out any other reasonable duties &amp; responsibilities deemed necessary by </w:t>
            </w:r>
            <w:r w:rsidR="00643183">
              <w:t>the organisation</w:t>
            </w:r>
            <w:r w:rsidRPr="007A1231">
              <w:t xml:space="preserve"> </w:t>
            </w:r>
          </w:p>
          <w:p w14:paraId="213B1E49" w14:textId="77777777" w:rsidR="00BE5493" w:rsidRPr="005860CC" w:rsidRDefault="00BE5493" w:rsidP="002556D5">
            <w:pPr>
              <w:rPr>
                <w:szCs w:val="22"/>
                <w:lang w:val="en-IE" w:eastAsia="en-IE"/>
              </w:rPr>
            </w:pPr>
          </w:p>
        </w:tc>
      </w:tr>
      <w:tr w:rsidR="00BE5493" w14:paraId="47A8871D" w14:textId="77777777" w:rsidTr="005A19BF">
        <w:trPr>
          <w:trHeight w:val="474"/>
        </w:trPr>
        <w:tc>
          <w:tcPr>
            <w:tcW w:w="1545" w:type="dxa"/>
            <w:tcBorders>
              <w:top w:val="single" w:sz="6" w:space="0" w:color="auto"/>
              <w:left w:val="single" w:sz="12" w:space="0" w:color="auto"/>
              <w:bottom w:val="single" w:sz="6" w:space="0" w:color="auto"/>
              <w:right w:val="single" w:sz="6" w:space="0" w:color="auto"/>
            </w:tcBorders>
          </w:tcPr>
          <w:p w14:paraId="77862A7B" w14:textId="30B00C53" w:rsidR="00BE5493" w:rsidRDefault="00BE5493" w:rsidP="00E80171">
            <w:pPr>
              <w:rPr>
                <w:lang w:val="en-IE"/>
              </w:rPr>
            </w:pPr>
            <w:r>
              <w:rPr>
                <w:b/>
                <w:lang w:val="en-IE"/>
              </w:rPr>
              <w:lastRenderedPageBreak/>
              <w:t>Hours of work:</w:t>
            </w:r>
          </w:p>
        </w:tc>
        <w:tc>
          <w:tcPr>
            <w:tcW w:w="7495" w:type="dxa"/>
            <w:tcBorders>
              <w:top w:val="single" w:sz="6" w:space="0" w:color="auto"/>
              <w:left w:val="single" w:sz="6" w:space="0" w:color="auto"/>
              <w:bottom w:val="single" w:sz="6" w:space="0" w:color="auto"/>
              <w:right w:val="single" w:sz="12" w:space="0" w:color="auto"/>
            </w:tcBorders>
          </w:tcPr>
          <w:p w14:paraId="7882A95F" w14:textId="045F56BA" w:rsidR="00BE5493" w:rsidRPr="002217C7" w:rsidRDefault="005A3230" w:rsidP="005A3230">
            <w:pPr>
              <w:ind w:right="142"/>
              <w:jc w:val="both"/>
            </w:pPr>
            <w:r>
              <w:t xml:space="preserve">35 hours </w:t>
            </w:r>
            <w:r w:rsidR="005A19BF">
              <w:t xml:space="preserve">per week </w:t>
            </w:r>
            <w:r>
              <w:t>to include evenings and weekends</w:t>
            </w:r>
          </w:p>
        </w:tc>
      </w:tr>
      <w:tr w:rsidR="00BE5493" w14:paraId="58701EB7" w14:textId="77777777" w:rsidTr="6439B829">
        <w:tc>
          <w:tcPr>
            <w:tcW w:w="1545" w:type="dxa"/>
            <w:tcBorders>
              <w:top w:val="single" w:sz="6" w:space="0" w:color="auto"/>
              <w:left w:val="single" w:sz="12" w:space="0" w:color="auto"/>
              <w:bottom w:val="single" w:sz="6" w:space="0" w:color="auto"/>
              <w:right w:val="single" w:sz="6" w:space="0" w:color="auto"/>
            </w:tcBorders>
          </w:tcPr>
          <w:p w14:paraId="45D12431" w14:textId="0C4CC06C" w:rsidR="00BE5493" w:rsidRDefault="00BE5493" w:rsidP="00E80171">
            <w:pPr>
              <w:rPr>
                <w:b/>
                <w:lang w:val="en-IE"/>
              </w:rPr>
            </w:pPr>
            <w:r>
              <w:rPr>
                <w:b/>
                <w:lang w:val="en-IE"/>
              </w:rPr>
              <w:t>Please note:</w:t>
            </w:r>
          </w:p>
        </w:tc>
        <w:tc>
          <w:tcPr>
            <w:tcW w:w="7495" w:type="dxa"/>
            <w:tcBorders>
              <w:top w:val="single" w:sz="6" w:space="0" w:color="auto"/>
              <w:left w:val="single" w:sz="6" w:space="0" w:color="auto"/>
              <w:bottom w:val="single" w:sz="6" w:space="0" w:color="auto"/>
              <w:right w:val="single" w:sz="12" w:space="0" w:color="auto"/>
            </w:tcBorders>
          </w:tcPr>
          <w:p w14:paraId="1514605E" w14:textId="77777777" w:rsidR="00BE5493" w:rsidRDefault="00BE5493" w:rsidP="002556D5">
            <w:pPr>
              <w:ind w:right="142"/>
              <w:jc w:val="both"/>
            </w:pPr>
            <w:r>
              <w:t xml:space="preserve">The duties as outlined above are indicative of the main activities to be undertaken. They are not intended to be exhaustive.  However, they may be subject to reasonable change in line with the future direction and changing needs of the organisation. None of these duties will be outside the capability of the worker. </w:t>
            </w:r>
          </w:p>
          <w:p w14:paraId="58FC0C48" w14:textId="50D02ACE" w:rsidR="005A19BF" w:rsidRDefault="005A19BF" w:rsidP="002556D5">
            <w:pPr>
              <w:ind w:right="142"/>
              <w:jc w:val="both"/>
              <w:rPr>
                <w:lang w:val="en-IE"/>
              </w:rPr>
            </w:pPr>
          </w:p>
        </w:tc>
      </w:tr>
      <w:tr w:rsidR="00BE5493" w14:paraId="2F245FB9" w14:textId="77777777" w:rsidTr="6439B829">
        <w:trPr>
          <w:trHeight w:val="694"/>
        </w:trPr>
        <w:tc>
          <w:tcPr>
            <w:tcW w:w="1545" w:type="dxa"/>
            <w:tcBorders>
              <w:top w:val="single" w:sz="6" w:space="0" w:color="auto"/>
              <w:left w:val="single" w:sz="12" w:space="0" w:color="auto"/>
              <w:bottom w:val="single" w:sz="6" w:space="0" w:color="auto"/>
              <w:right w:val="single" w:sz="6" w:space="0" w:color="auto"/>
            </w:tcBorders>
          </w:tcPr>
          <w:p w14:paraId="0CCA6644" w14:textId="49DBCD36" w:rsidR="00BE5493" w:rsidRDefault="00BE5493" w:rsidP="00E80171">
            <w:pPr>
              <w:rPr>
                <w:b/>
                <w:lang w:val="en-IE"/>
              </w:rPr>
            </w:pPr>
            <w:r>
              <w:rPr>
                <w:b/>
                <w:lang w:val="en-IE"/>
              </w:rPr>
              <w:t>Salary:</w:t>
            </w:r>
          </w:p>
        </w:tc>
        <w:tc>
          <w:tcPr>
            <w:tcW w:w="7495" w:type="dxa"/>
            <w:tcBorders>
              <w:top w:val="single" w:sz="6" w:space="0" w:color="auto"/>
              <w:left w:val="single" w:sz="6" w:space="0" w:color="auto"/>
              <w:bottom w:val="single" w:sz="6" w:space="0" w:color="auto"/>
              <w:right w:val="single" w:sz="12" w:space="0" w:color="auto"/>
            </w:tcBorders>
          </w:tcPr>
          <w:p w14:paraId="15DC7823" w14:textId="77777777" w:rsidR="00BE5493" w:rsidRDefault="00BE5493" w:rsidP="001F0998">
            <w:pPr>
              <w:ind w:right="142"/>
              <w:jc w:val="both"/>
            </w:pPr>
            <w:r>
              <w:t>D.O.E.</w:t>
            </w:r>
          </w:p>
          <w:p w14:paraId="68BCD42B" w14:textId="001E9414" w:rsidR="00042107" w:rsidRDefault="00042107" w:rsidP="001F0998">
            <w:pPr>
              <w:ind w:right="142"/>
              <w:jc w:val="both"/>
              <w:rPr>
                <w:lang w:val="en-IE"/>
              </w:rPr>
            </w:pPr>
          </w:p>
        </w:tc>
      </w:tr>
    </w:tbl>
    <w:p w14:paraId="6BD38C49" w14:textId="77777777" w:rsidR="00CE4175" w:rsidRDefault="00CE4175"/>
    <w:p w14:paraId="2DB9B067" w14:textId="77777777" w:rsidR="008865A9" w:rsidRDefault="008865A9"/>
    <w:p w14:paraId="47B12EC4" w14:textId="1210871B" w:rsidR="008865A9" w:rsidRDefault="002556D5" w:rsidP="008865A9">
      <w:pPr>
        <w:jc w:val="center"/>
      </w:pPr>
      <w:r>
        <w:rPr>
          <w:noProof/>
          <w:lang w:val="en-IE" w:eastAsia="en-IE"/>
        </w:rPr>
        <w:drawing>
          <wp:inline distT="0" distB="0" distL="0" distR="0" wp14:anchorId="2D090D94" wp14:editId="0CF2E587">
            <wp:extent cx="971550" cy="581025"/>
            <wp:effectExtent l="0" t="0" r="0" b="9525"/>
            <wp:docPr id="3" name="Picture 3" descr="C:\Users\sinead.noonan\AppData\Local\Microsoft\Windows\INetCache\Content.Word\UB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ead.noonan\AppData\Local\Microsoft\Windows\INetCache\Content.Word\UBU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581025"/>
                    </a:xfrm>
                    <a:prstGeom prst="rect">
                      <a:avLst/>
                    </a:prstGeom>
                    <a:noFill/>
                    <a:ln>
                      <a:noFill/>
                    </a:ln>
                  </pic:spPr>
                </pic:pic>
              </a:graphicData>
            </a:graphic>
          </wp:inline>
        </w:drawing>
      </w:r>
      <w:r w:rsidRPr="0084651A">
        <w:rPr>
          <w:rFonts w:ascii="Verdana" w:hAnsi="Verdana"/>
          <w:noProof/>
          <w:szCs w:val="22"/>
          <w:lang w:val="en-IE" w:eastAsia="en-IE"/>
        </w:rPr>
        <w:drawing>
          <wp:inline distT="0" distB="0" distL="0" distR="0" wp14:anchorId="193383F5" wp14:editId="1F1BD441">
            <wp:extent cx="1473200" cy="565150"/>
            <wp:effectExtent l="0" t="0" r="0" b="635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14" cy="574899"/>
                    </a:xfrm>
                    <a:prstGeom prst="rect">
                      <a:avLst/>
                    </a:prstGeom>
                    <a:noFill/>
                    <a:ln>
                      <a:noFill/>
                    </a:ln>
                  </pic:spPr>
                </pic:pic>
              </a:graphicData>
            </a:graphic>
          </wp:inline>
        </w:drawing>
      </w:r>
      <w:r w:rsidR="008865A9" w:rsidRPr="0084651A">
        <w:rPr>
          <w:rFonts w:ascii="Verdana" w:hAnsi="Verdana"/>
          <w:noProof/>
          <w:szCs w:val="22"/>
          <w:lang w:val="en-IE" w:eastAsia="en-IE"/>
        </w:rPr>
        <w:drawing>
          <wp:inline distT="0" distB="0" distL="0" distR="0" wp14:anchorId="61DD677F" wp14:editId="0051AB0C">
            <wp:extent cx="1693287" cy="532130"/>
            <wp:effectExtent l="0" t="0" r="2540" b="1270"/>
            <wp:docPr id="1536518496" name="picture" title="Image result for LC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245" cy="548144"/>
                    </a:xfrm>
                    <a:prstGeom prst="rect">
                      <a:avLst/>
                    </a:prstGeom>
                  </pic:spPr>
                </pic:pic>
              </a:graphicData>
            </a:graphic>
          </wp:inline>
        </w:drawing>
      </w:r>
    </w:p>
    <w:p w14:paraId="6A4C06CB" w14:textId="77777777" w:rsidR="00DE57E7" w:rsidRDefault="00DE57E7" w:rsidP="008865A9">
      <w:pPr>
        <w:jc w:val="center"/>
      </w:pPr>
    </w:p>
    <w:p w14:paraId="79572F35" w14:textId="77777777" w:rsidR="00DE57E7" w:rsidRDefault="00DE57E7" w:rsidP="008865A9">
      <w:pPr>
        <w:jc w:val="center"/>
      </w:pPr>
    </w:p>
    <w:p w14:paraId="4A0C67A3" w14:textId="77777777" w:rsidR="00131FCC" w:rsidRDefault="00131FCC" w:rsidP="008865A9">
      <w:pPr>
        <w:jc w:val="center"/>
      </w:pPr>
    </w:p>
    <w:p w14:paraId="23BDC257" w14:textId="7540F861" w:rsidR="00131FCC" w:rsidRPr="00643183" w:rsidRDefault="00131FCC" w:rsidP="008865A9">
      <w:pPr>
        <w:jc w:val="center"/>
        <w:rPr>
          <w:sz w:val="24"/>
        </w:rPr>
      </w:pPr>
      <w:r w:rsidRPr="00643183">
        <w:rPr>
          <w:b/>
          <w:bCs/>
          <w:sz w:val="24"/>
        </w:rPr>
        <w:t>Person Specification</w:t>
      </w:r>
    </w:p>
    <w:p w14:paraId="2D38C096" w14:textId="77777777" w:rsidR="00131FCC" w:rsidRDefault="00131FCC" w:rsidP="008865A9">
      <w:pPr>
        <w:jc w:val="center"/>
      </w:pPr>
    </w:p>
    <w:p w14:paraId="731B09AC" w14:textId="77777777" w:rsidR="00643183" w:rsidRPr="00643183" w:rsidRDefault="00643183" w:rsidP="00643183">
      <w:pPr>
        <w:spacing w:before="100" w:beforeAutospacing="1" w:after="100" w:afterAutospacing="1"/>
        <w:outlineLvl w:val="2"/>
        <w:rPr>
          <w:b/>
          <w:bCs/>
          <w:color w:val="1F3864" w:themeColor="accent1" w:themeShade="80"/>
          <w:szCs w:val="22"/>
          <w:lang w:val="en-US"/>
        </w:rPr>
      </w:pPr>
      <w:r w:rsidRPr="00643183">
        <w:rPr>
          <w:b/>
          <w:bCs/>
          <w:color w:val="1F3864" w:themeColor="accent1" w:themeShade="80"/>
          <w:szCs w:val="22"/>
          <w:lang w:val="en-US"/>
        </w:rPr>
        <w:t>Qualifications and Experience</w:t>
      </w:r>
    </w:p>
    <w:p w14:paraId="6F4EFF3F" w14:textId="77777777" w:rsidR="00643183" w:rsidRDefault="00643183" w:rsidP="00643183">
      <w:pPr>
        <w:spacing w:before="100" w:beforeAutospacing="1" w:after="100" w:afterAutospacing="1"/>
        <w:rPr>
          <w:b/>
          <w:bCs/>
          <w:szCs w:val="22"/>
          <w:lang w:val="en-US"/>
        </w:rPr>
      </w:pPr>
      <w:r w:rsidRPr="00643183">
        <w:rPr>
          <w:b/>
          <w:bCs/>
          <w:szCs w:val="22"/>
          <w:lang w:val="en-US"/>
        </w:rPr>
        <w:t>Essential:</w:t>
      </w:r>
    </w:p>
    <w:p w14:paraId="0C9F5A86" w14:textId="746EFAB0" w:rsidR="005A3230" w:rsidRDefault="005A3230" w:rsidP="00643183">
      <w:pPr>
        <w:numPr>
          <w:ilvl w:val="0"/>
          <w:numId w:val="29"/>
        </w:numPr>
        <w:spacing w:before="100" w:beforeAutospacing="1" w:after="100" w:afterAutospacing="1"/>
        <w:rPr>
          <w:szCs w:val="22"/>
          <w:lang w:val="en-US"/>
        </w:rPr>
      </w:pPr>
      <w:r>
        <w:t xml:space="preserve">Relevant qualification in youth work, education, social </w:t>
      </w:r>
      <w:r w:rsidR="005853AF">
        <w:t>care</w:t>
      </w:r>
      <w:r>
        <w:t>, or a related field.</w:t>
      </w:r>
      <w:r w:rsidRPr="00643183">
        <w:rPr>
          <w:szCs w:val="22"/>
          <w:lang w:val="en-US"/>
        </w:rPr>
        <w:t xml:space="preserve"> </w:t>
      </w:r>
    </w:p>
    <w:p w14:paraId="44A30627" w14:textId="545DF72F" w:rsidR="00643183" w:rsidRPr="00643183" w:rsidRDefault="005A3230" w:rsidP="00643183">
      <w:pPr>
        <w:numPr>
          <w:ilvl w:val="0"/>
          <w:numId w:val="29"/>
        </w:numPr>
        <w:spacing w:before="100" w:beforeAutospacing="1" w:after="100" w:afterAutospacing="1"/>
        <w:rPr>
          <w:szCs w:val="22"/>
          <w:lang w:val="en-US"/>
        </w:rPr>
      </w:pPr>
      <w:r>
        <w:rPr>
          <w:szCs w:val="22"/>
          <w:lang w:val="en-US"/>
        </w:rPr>
        <w:t>At least 2 years previous e</w:t>
      </w:r>
      <w:r w:rsidR="00643183" w:rsidRPr="00643183">
        <w:rPr>
          <w:szCs w:val="22"/>
          <w:lang w:val="en-US"/>
        </w:rPr>
        <w:t xml:space="preserve">xperience working with young people in a professional, voluntary, </w:t>
      </w:r>
      <w:r>
        <w:rPr>
          <w:szCs w:val="22"/>
          <w:lang w:val="en-US"/>
        </w:rPr>
        <w:t xml:space="preserve">and </w:t>
      </w:r>
      <w:r w:rsidR="00643183" w:rsidRPr="00643183">
        <w:rPr>
          <w:szCs w:val="22"/>
          <w:lang w:val="en-US"/>
        </w:rPr>
        <w:t>informal capacity.</w:t>
      </w:r>
    </w:p>
    <w:p w14:paraId="3D2FE028" w14:textId="35415FDD" w:rsidR="00643183" w:rsidRPr="00643183" w:rsidRDefault="00643183" w:rsidP="00643183">
      <w:pPr>
        <w:numPr>
          <w:ilvl w:val="0"/>
          <w:numId w:val="29"/>
        </w:numPr>
        <w:spacing w:before="100" w:beforeAutospacing="1" w:after="100" w:afterAutospacing="1"/>
        <w:rPr>
          <w:szCs w:val="22"/>
          <w:lang w:val="en-US"/>
        </w:rPr>
      </w:pPr>
      <w:r w:rsidRPr="00643183">
        <w:rPr>
          <w:szCs w:val="22"/>
          <w:lang w:val="en-US"/>
        </w:rPr>
        <w:t>Knowledge</w:t>
      </w:r>
      <w:r w:rsidR="005A19BF">
        <w:rPr>
          <w:szCs w:val="22"/>
          <w:lang w:val="en-US"/>
        </w:rPr>
        <w:t xml:space="preserve"> and understanding</w:t>
      </w:r>
      <w:r w:rsidRPr="00643183">
        <w:rPr>
          <w:szCs w:val="22"/>
          <w:lang w:val="en-US"/>
        </w:rPr>
        <w:t xml:space="preserve"> of youth development and issues affecting young people.</w:t>
      </w:r>
    </w:p>
    <w:p w14:paraId="70B73E23" w14:textId="77777777" w:rsidR="00643183" w:rsidRDefault="00643183" w:rsidP="00643183">
      <w:pPr>
        <w:numPr>
          <w:ilvl w:val="0"/>
          <w:numId w:val="29"/>
        </w:numPr>
        <w:spacing w:before="100" w:beforeAutospacing="1" w:after="100" w:afterAutospacing="1"/>
        <w:rPr>
          <w:rFonts w:ascii="Times New Roman" w:hAnsi="Times New Roman" w:cs="Times New Roman"/>
          <w:sz w:val="24"/>
          <w:lang w:val="en-US"/>
        </w:rPr>
      </w:pPr>
      <w:r w:rsidRPr="00643183">
        <w:rPr>
          <w:szCs w:val="22"/>
          <w:lang w:val="en-US"/>
        </w:rPr>
        <w:t>A flexible approach to working hours, including evenings and weekends</w:t>
      </w:r>
      <w:r w:rsidRPr="00643183">
        <w:rPr>
          <w:rFonts w:ascii="Times New Roman" w:hAnsi="Times New Roman" w:cs="Times New Roman"/>
          <w:sz w:val="24"/>
          <w:lang w:val="en-US"/>
        </w:rPr>
        <w:t>.</w:t>
      </w:r>
    </w:p>
    <w:p w14:paraId="7FF320C4" w14:textId="1C83EF95" w:rsidR="00376CF2" w:rsidRPr="00CC680D" w:rsidRDefault="00CC680D" w:rsidP="00CC680D">
      <w:pPr>
        <w:pStyle w:val="BodyText"/>
        <w:numPr>
          <w:ilvl w:val="0"/>
          <w:numId w:val="29"/>
        </w:numPr>
        <w:rPr>
          <w:szCs w:val="22"/>
        </w:rPr>
      </w:pPr>
      <w:r w:rsidRPr="008B4351">
        <w:rPr>
          <w:szCs w:val="22"/>
        </w:rPr>
        <w:t>Access to a car with Full Clean Driving Licence</w:t>
      </w:r>
    </w:p>
    <w:p w14:paraId="313982C5" w14:textId="0FBA4250" w:rsidR="00643183" w:rsidRDefault="00643183" w:rsidP="00643183">
      <w:pPr>
        <w:spacing w:before="100" w:beforeAutospacing="1" w:after="100" w:afterAutospacing="1"/>
        <w:rPr>
          <w:b/>
          <w:bCs/>
        </w:rPr>
      </w:pPr>
      <w:r w:rsidRPr="00643183">
        <w:rPr>
          <w:b/>
          <w:bCs/>
        </w:rPr>
        <w:t>Key Skills and Attributes</w:t>
      </w:r>
    </w:p>
    <w:p w14:paraId="033DC7A2" w14:textId="7865001B" w:rsidR="005A3230" w:rsidRPr="005A3230" w:rsidRDefault="005A3230" w:rsidP="005A3230">
      <w:pPr>
        <w:pStyle w:val="ListParagraph"/>
        <w:numPr>
          <w:ilvl w:val="0"/>
          <w:numId w:val="29"/>
        </w:numPr>
        <w:rPr>
          <w:szCs w:val="22"/>
          <w:lang w:val="en-US"/>
        </w:rPr>
      </w:pPr>
      <w:r w:rsidRPr="005A3230">
        <w:rPr>
          <w:szCs w:val="22"/>
          <w:lang w:val="en-US"/>
        </w:rPr>
        <w:t>Excellent communication and interpersonal skills to engage with young people from diverse backgrounds.</w:t>
      </w:r>
    </w:p>
    <w:p w14:paraId="74203C2F" w14:textId="46F030CC" w:rsidR="005A3230" w:rsidRPr="005A3230" w:rsidRDefault="005A3230" w:rsidP="005A3230">
      <w:pPr>
        <w:pStyle w:val="ListParagraph"/>
        <w:numPr>
          <w:ilvl w:val="0"/>
          <w:numId w:val="29"/>
        </w:numPr>
        <w:rPr>
          <w:szCs w:val="22"/>
          <w:lang w:val="en-US"/>
        </w:rPr>
      </w:pPr>
      <w:r w:rsidRPr="005A3230">
        <w:rPr>
          <w:szCs w:val="22"/>
          <w:lang w:val="en-US"/>
        </w:rPr>
        <w:t>Ability to motivate and inspire young people to reach their goals.</w:t>
      </w:r>
    </w:p>
    <w:p w14:paraId="13B1C8F8" w14:textId="74F8D551" w:rsidR="005A3230" w:rsidRPr="005A3230" w:rsidRDefault="005A3230" w:rsidP="005A3230">
      <w:pPr>
        <w:pStyle w:val="ListParagraph"/>
        <w:numPr>
          <w:ilvl w:val="0"/>
          <w:numId w:val="29"/>
        </w:numPr>
        <w:rPr>
          <w:szCs w:val="22"/>
          <w:lang w:val="en-US"/>
        </w:rPr>
      </w:pPr>
      <w:r w:rsidRPr="005A3230">
        <w:rPr>
          <w:szCs w:val="22"/>
          <w:lang w:val="en-US"/>
        </w:rPr>
        <w:t>Empathy, patience, and resilience when dealing with challenging situations.</w:t>
      </w:r>
    </w:p>
    <w:p w14:paraId="1AE55A72" w14:textId="3B5FA5C3" w:rsidR="005A3230" w:rsidRPr="005A3230" w:rsidRDefault="005A3230" w:rsidP="005A3230">
      <w:pPr>
        <w:pStyle w:val="ListParagraph"/>
        <w:numPr>
          <w:ilvl w:val="0"/>
          <w:numId w:val="29"/>
        </w:numPr>
        <w:rPr>
          <w:szCs w:val="22"/>
          <w:lang w:val="en-US"/>
        </w:rPr>
      </w:pPr>
      <w:r w:rsidRPr="005A3230">
        <w:rPr>
          <w:szCs w:val="22"/>
          <w:lang w:val="en-US"/>
        </w:rPr>
        <w:t>Strong organi</w:t>
      </w:r>
      <w:r>
        <w:rPr>
          <w:szCs w:val="22"/>
          <w:lang w:val="en-US"/>
        </w:rPr>
        <w:t>s</w:t>
      </w:r>
      <w:r w:rsidRPr="005A3230">
        <w:rPr>
          <w:szCs w:val="22"/>
          <w:lang w:val="en-US"/>
        </w:rPr>
        <w:t>ational skills and creativity in planning activities.</w:t>
      </w:r>
    </w:p>
    <w:p w14:paraId="485635C9" w14:textId="24E319C6" w:rsidR="00643183" w:rsidRPr="00DE57E7" w:rsidRDefault="00643183" w:rsidP="005A3230">
      <w:pPr>
        <w:pStyle w:val="ListParagraph"/>
        <w:numPr>
          <w:ilvl w:val="0"/>
          <w:numId w:val="33"/>
        </w:numPr>
        <w:shd w:val="clear" w:color="auto" w:fill="FFFFFF"/>
        <w:jc w:val="both"/>
        <w:rPr>
          <w:color w:val="0D0D0D"/>
          <w:szCs w:val="22"/>
          <w:lang w:val="en-IE" w:eastAsia="en-IE"/>
        </w:rPr>
      </w:pPr>
      <w:r w:rsidRPr="00643183">
        <w:rPr>
          <w:color w:val="0D0D0D"/>
          <w:szCs w:val="22"/>
          <w:lang w:val="en-IE" w:eastAsia="en-IE"/>
        </w:rPr>
        <w:t>A genuine passion for working with young people from diverse cultural backgrounds</w:t>
      </w:r>
    </w:p>
    <w:p w14:paraId="37F7CFA0" w14:textId="065A7AD7" w:rsidR="00643183" w:rsidRPr="00643183" w:rsidRDefault="00643183" w:rsidP="00643183">
      <w:pPr>
        <w:spacing w:before="100" w:beforeAutospacing="1" w:after="100" w:afterAutospacing="1"/>
        <w:rPr>
          <w:szCs w:val="22"/>
          <w:lang w:val="en-US"/>
        </w:rPr>
      </w:pPr>
      <w:r w:rsidRPr="00643183">
        <w:rPr>
          <w:b/>
          <w:bCs/>
          <w:szCs w:val="22"/>
          <w:lang w:val="en-US"/>
        </w:rPr>
        <w:t>Desirable:</w:t>
      </w:r>
    </w:p>
    <w:p w14:paraId="43495A6C" w14:textId="0B93F68C" w:rsidR="00643183" w:rsidRDefault="00755FF9" w:rsidP="00643183">
      <w:pPr>
        <w:numPr>
          <w:ilvl w:val="0"/>
          <w:numId w:val="30"/>
        </w:numPr>
        <w:spacing w:before="100" w:beforeAutospacing="1" w:after="100" w:afterAutospacing="1"/>
        <w:rPr>
          <w:szCs w:val="22"/>
          <w:lang w:val="en-US"/>
        </w:rPr>
      </w:pPr>
      <w:r>
        <w:rPr>
          <w:szCs w:val="22"/>
          <w:lang w:val="en-US"/>
        </w:rPr>
        <w:t>Good facilitation skills/</w:t>
      </w:r>
      <w:r w:rsidR="00643183" w:rsidRPr="00643183">
        <w:rPr>
          <w:szCs w:val="22"/>
          <w:lang w:val="en-US"/>
        </w:rPr>
        <w:t xml:space="preserve">First Aid and/or safeguarding training </w:t>
      </w:r>
    </w:p>
    <w:p w14:paraId="3B7C5F32" w14:textId="7FEB561C" w:rsidR="00DE57E7" w:rsidRPr="008D03AD" w:rsidRDefault="005A19BF" w:rsidP="000D7A02">
      <w:pPr>
        <w:numPr>
          <w:ilvl w:val="0"/>
          <w:numId w:val="30"/>
        </w:numPr>
        <w:spacing w:before="100" w:beforeAutospacing="1" w:after="100" w:afterAutospacing="1"/>
        <w:jc w:val="both"/>
        <w:rPr>
          <w:szCs w:val="22"/>
          <w:lang w:val="en-US"/>
        </w:rPr>
      </w:pPr>
      <w:r>
        <w:t xml:space="preserve">Experience working in partnership with schools, community groups, </w:t>
      </w:r>
      <w:r w:rsidR="008D03AD">
        <w:t>and other stakeholders.</w:t>
      </w:r>
    </w:p>
    <w:sectPr w:rsidR="00DE57E7" w:rsidRPr="008D03AD">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87F"/>
    <w:multiLevelType w:val="hybridMultilevel"/>
    <w:tmpl w:val="6532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9792D"/>
    <w:multiLevelType w:val="hybridMultilevel"/>
    <w:tmpl w:val="FF4A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7651"/>
    <w:multiLevelType w:val="hybridMultilevel"/>
    <w:tmpl w:val="331416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9BE5550"/>
    <w:multiLevelType w:val="hybridMultilevel"/>
    <w:tmpl w:val="774642B0"/>
    <w:lvl w:ilvl="0" w:tplc="6F78BD6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3A26C9"/>
    <w:multiLevelType w:val="hybridMultilevel"/>
    <w:tmpl w:val="37A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86CEB"/>
    <w:multiLevelType w:val="hybridMultilevel"/>
    <w:tmpl w:val="8D964EB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E2C5D"/>
    <w:multiLevelType w:val="multilevel"/>
    <w:tmpl w:val="493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B6EC9"/>
    <w:multiLevelType w:val="hybridMultilevel"/>
    <w:tmpl w:val="DEF63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A47BBF"/>
    <w:multiLevelType w:val="multilevel"/>
    <w:tmpl w:val="6508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644F1"/>
    <w:multiLevelType w:val="hybridMultilevel"/>
    <w:tmpl w:val="0A2A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E63CA"/>
    <w:multiLevelType w:val="hybridMultilevel"/>
    <w:tmpl w:val="1400B18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F2F41"/>
    <w:multiLevelType w:val="hybridMultilevel"/>
    <w:tmpl w:val="2160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E42832"/>
    <w:multiLevelType w:val="hybridMultilevel"/>
    <w:tmpl w:val="DC5AF388"/>
    <w:lvl w:ilvl="0" w:tplc="F8D6CA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11D3"/>
    <w:multiLevelType w:val="multilevel"/>
    <w:tmpl w:val="01A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F7590"/>
    <w:multiLevelType w:val="hybridMultilevel"/>
    <w:tmpl w:val="AE0A3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D61FB5"/>
    <w:multiLevelType w:val="hybridMultilevel"/>
    <w:tmpl w:val="1B54B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DC533D"/>
    <w:multiLevelType w:val="hybridMultilevel"/>
    <w:tmpl w:val="1D2ECD1A"/>
    <w:lvl w:ilvl="0" w:tplc="6F78BD6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726ADB"/>
    <w:multiLevelType w:val="hybridMultilevel"/>
    <w:tmpl w:val="5178B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2ED132D"/>
    <w:multiLevelType w:val="hybridMultilevel"/>
    <w:tmpl w:val="CB3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37C41"/>
    <w:multiLevelType w:val="hybridMultilevel"/>
    <w:tmpl w:val="60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E7267"/>
    <w:multiLevelType w:val="hybridMultilevel"/>
    <w:tmpl w:val="4CD8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64E87"/>
    <w:multiLevelType w:val="hybridMultilevel"/>
    <w:tmpl w:val="842AE622"/>
    <w:lvl w:ilvl="0" w:tplc="6F78BD6E">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8F880D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BBEEBF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3AAF89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508782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C46F50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33E83E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4CE30E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266CFF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5BFF12A9"/>
    <w:multiLevelType w:val="multilevel"/>
    <w:tmpl w:val="1632E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B6F60"/>
    <w:multiLevelType w:val="hybridMultilevel"/>
    <w:tmpl w:val="6CDA5C30"/>
    <w:lvl w:ilvl="0" w:tplc="18090001">
      <w:start w:val="1"/>
      <w:numFmt w:val="bullet"/>
      <w:lvlText w:val=""/>
      <w:lvlJc w:val="left"/>
      <w:pPr>
        <w:ind w:left="720" w:hanging="360"/>
      </w:pPr>
      <w:rPr>
        <w:rFonts w:ascii="Symbol" w:hAnsi="Symbol" w:hint="default"/>
      </w:rPr>
    </w:lvl>
    <w:lvl w:ilvl="1" w:tplc="397004FA">
      <w:numFmt w:val="bullet"/>
      <w:lvlText w:val="•"/>
      <w:lvlJc w:val="left"/>
      <w:pPr>
        <w:ind w:left="1950" w:hanging="87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C676974"/>
    <w:multiLevelType w:val="hybridMultilevel"/>
    <w:tmpl w:val="B994D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C606AD"/>
    <w:multiLevelType w:val="hybridMultilevel"/>
    <w:tmpl w:val="184EE5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950E10"/>
    <w:multiLevelType w:val="hybridMultilevel"/>
    <w:tmpl w:val="42FACCC4"/>
    <w:lvl w:ilvl="0" w:tplc="6F78BD6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36952C6"/>
    <w:multiLevelType w:val="hybridMultilevel"/>
    <w:tmpl w:val="53E272B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94"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3973B70"/>
    <w:multiLevelType w:val="hybridMultilevel"/>
    <w:tmpl w:val="E3304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08515B"/>
    <w:multiLevelType w:val="hybridMultilevel"/>
    <w:tmpl w:val="8AFC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00F70"/>
    <w:multiLevelType w:val="hybridMultilevel"/>
    <w:tmpl w:val="F32C79E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C2C7FF0"/>
    <w:multiLevelType w:val="hybridMultilevel"/>
    <w:tmpl w:val="D8C0DB12"/>
    <w:lvl w:ilvl="0" w:tplc="0809000B">
      <w:start w:val="1"/>
      <w:numFmt w:val="bullet"/>
      <w:lvlText w:val=""/>
      <w:lvlJc w:val="left"/>
      <w:pPr>
        <w:tabs>
          <w:tab w:val="num" w:pos="360"/>
        </w:tabs>
        <w:ind w:left="360" w:hanging="360"/>
      </w:pPr>
      <w:rPr>
        <w:rFonts w:ascii="Wingdings" w:hAnsi="Wingdings" w:hint="default"/>
        <w:b/>
        <w: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54990782">
    <w:abstractNumId w:val="31"/>
  </w:num>
  <w:num w:numId="2" w16cid:durableId="1936286767">
    <w:abstractNumId w:val="14"/>
  </w:num>
  <w:num w:numId="3" w16cid:durableId="627778443">
    <w:abstractNumId w:val="19"/>
  </w:num>
  <w:num w:numId="4" w16cid:durableId="1991204745">
    <w:abstractNumId w:val="18"/>
  </w:num>
  <w:num w:numId="5" w16cid:durableId="1885870794">
    <w:abstractNumId w:val="11"/>
  </w:num>
  <w:num w:numId="6" w16cid:durableId="770973993">
    <w:abstractNumId w:val="28"/>
  </w:num>
  <w:num w:numId="7" w16cid:durableId="89357677">
    <w:abstractNumId w:val="17"/>
  </w:num>
  <w:num w:numId="8" w16cid:durableId="441341725">
    <w:abstractNumId w:val="27"/>
  </w:num>
  <w:num w:numId="9" w16cid:durableId="382947835">
    <w:abstractNumId w:val="2"/>
  </w:num>
  <w:num w:numId="10" w16cid:durableId="1617448386">
    <w:abstractNumId w:val="23"/>
  </w:num>
  <w:num w:numId="11" w16cid:durableId="335773161">
    <w:abstractNumId w:val="24"/>
  </w:num>
  <w:num w:numId="12" w16cid:durableId="756907213">
    <w:abstractNumId w:val="22"/>
  </w:num>
  <w:num w:numId="13" w16cid:durableId="642198409">
    <w:abstractNumId w:val="30"/>
  </w:num>
  <w:num w:numId="14" w16cid:durableId="1639459140">
    <w:abstractNumId w:val="7"/>
  </w:num>
  <w:num w:numId="15" w16cid:durableId="1104958916">
    <w:abstractNumId w:val="15"/>
  </w:num>
  <w:num w:numId="16" w16cid:durableId="475531155">
    <w:abstractNumId w:val="21"/>
  </w:num>
  <w:num w:numId="17" w16cid:durableId="1395589333">
    <w:abstractNumId w:val="21"/>
  </w:num>
  <w:num w:numId="18" w16cid:durableId="1535115320">
    <w:abstractNumId w:val="21"/>
  </w:num>
  <w:num w:numId="19" w16cid:durableId="1888296196">
    <w:abstractNumId w:val="16"/>
  </w:num>
  <w:num w:numId="20" w16cid:durableId="646204115">
    <w:abstractNumId w:val="3"/>
  </w:num>
  <w:num w:numId="21" w16cid:durableId="686097583">
    <w:abstractNumId w:val="26"/>
  </w:num>
  <w:num w:numId="22" w16cid:durableId="161699847">
    <w:abstractNumId w:val="21"/>
  </w:num>
  <w:num w:numId="23" w16cid:durableId="1110856851">
    <w:abstractNumId w:val="13"/>
  </w:num>
  <w:num w:numId="24" w16cid:durableId="1918437827">
    <w:abstractNumId w:val="9"/>
  </w:num>
  <w:num w:numId="25" w16cid:durableId="473839970">
    <w:abstractNumId w:val="5"/>
  </w:num>
  <w:num w:numId="26" w16cid:durableId="1972637851">
    <w:abstractNumId w:val="10"/>
  </w:num>
  <w:num w:numId="27" w16cid:durableId="297296591">
    <w:abstractNumId w:val="12"/>
  </w:num>
  <w:num w:numId="28" w16cid:durableId="1231892516">
    <w:abstractNumId w:val="25"/>
  </w:num>
  <w:num w:numId="29" w16cid:durableId="787705451">
    <w:abstractNumId w:val="6"/>
  </w:num>
  <w:num w:numId="30" w16cid:durableId="1320427223">
    <w:abstractNumId w:val="8"/>
  </w:num>
  <w:num w:numId="31" w16cid:durableId="341704820">
    <w:abstractNumId w:val="1"/>
  </w:num>
  <w:num w:numId="32" w16cid:durableId="1952398646">
    <w:abstractNumId w:val="29"/>
  </w:num>
  <w:num w:numId="33" w16cid:durableId="917635710">
    <w:abstractNumId w:val="0"/>
  </w:num>
  <w:num w:numId="34" w16cid:durableId="1214581308">
    <w:abstractNumId w:val="20"/>
  </w:num>
  <w:num w:numId="35" w16cid:durableId="61409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FC"/>
    <w:rsid w:val="00003C7E"/>
    <w:rsid w:val="00014B85"/>
    <w:rsid w:val="00015E7B"/>
    <w:rsid w:val="00025843"/>
    <w:rsid w:val="0003330A"/>
    <w:rsid w:val="00040741"/>
    <w:rsid w:val="00042107"/>
    <w:rsid w:val="00056489"/>
    <w:rsid w:val="000572D0"/>
    <w:rsid w:val="00062260"/>
    <w:rsid w:val="00084371"/>
    <w:rsid w:val="000A0625"/>
    <w:rsid w:val="000A1215"/>
    <w:rsid w:val="000A4178"/>
    <w:rsid w:val="000A42CF"/>
    <w:rsid w:val="000F271E"/>
    <w:rsid w:val="00113623"/>
    <w:rsid w:val="00131FCC"/>
    <w:rsid w:val="00132CB5"/>
    <w:rsid w:val="0015641E"/>
    <w:rsid w:val="0016769F"/>
    <w:rsid w:val="001719B1"/>
    <w:rsid w:val="00172DE0"/>
    <w:rsid w:val="001906C9"/>
    <w:rsid w:val="001A2317"/>
    <w:rsid w:val="001A48BA"/>
    <w:rsid w:val="001B182F"/>
    <w:rsid w:val="001B2B80"/>
    <w:rsid w:val="001B6CA2"/>
    <w:rsid w:val="001C455E"/>
    <w:rsid w:val="001D5234"/>
    <w:rsid w:val="001E706B"/>
    <w:rsid w:val="001E7D9F"/>
    <w:rsid w:val="001F0998"/>
    <w:rsid w:val="001F63FC"/>
    <w:rsid w:val="0020777D"/>
    <w:rsid w:val="0021028D"/>
    <w:rsid w:val="002107E1"/>
    <w:rsid w:val="002217C7"/>
    <w:rsid w:val="00227AD5"/>
    <w:rsid w:val="002475BF"/>
    <w:rsid w:val="00247E2E"/>
    <w:rsid w:val="00251EA4"/>
    <w:rsid w:val="002554A6"/>
    <w:rsid w:val="002556D5"/>
    <w:rsid w:val="00292533"/>
    <w:rsid w:val="00297BE4"/>
    <w:rsid w:val="002B5D92"/>
    <w:rsid w:val="002C7BCF"/>
    <w:rsid w:val="002D39A6"/>
    <w:rsid w:val="002D77FC"/>
    <w:rsid w:val="002E4008"/>
    <w:rsid w:val="00303A5F"/>
    <w:rsid w:val="003074AA"/>
    <w:rsid w:val="00310B7E"/>
    <w:rsid w:val="00317FAF"/>
    <w:rsid w:val="003228D1"/>
    <w:rsid w:val="00324A0D"/>
    <w:rsid w:val="00375B4A"/>
    <w:rsid w:val="00376CF2"/>
    <w:rsid w:val="00383773"/>
    <w:rsid w:val="003C0E62"/>
    <w:rsid w:val="003C3039"/>
    <w:rsid w:val="003C6D3F"/>
    <w:rsid w:val="003D0633"/>
    <w:rsid w:val="003D4A2E"/>
    <w:rsid w:val="0042761D"/>
    <w:rsid w:val="00430529"/>
    <w:rsid w:val="0043775E"/>
    <w:rsid w:val="00447196"/>
    <w:rsid w:val="00465576"/>
    <w:rsid w:val="00471D6A"/>
    <w:rsid w:val="00475C3E"/>
    <w:rsid w:val="004B327D"/>
    <w:rsid w:val="004C3D7A"/>
    <w:rsid w:val="004E50AF"/>
    <w:rsid w:val="004F0322"/>
    <w:rsid w:val="004F59BB"/>
    <w:rsid w:val="00512830"/>
    <w:rsid w:val="00515556"/>
    <w:rsid w:val="00542BDE"/>
    <w:rsid w:val="00567883"/>
    <w:rsid w:val="00574C5E"/>
    <w:rsid w:val="00577C68"/>
    <w:rsid w:val="005853AF"/>
    <w:rsid w:val="005860CC"/>
    <w:rsid w:val="005A19BF"/>
    <w:rsid w:val="005A3230"/>
    <w:rsid w:val="005B320C"/>
    <w:rsid w:val="005B55A6"/>
    <w:rsid w:val="005D0D54"/>
    <w:rsid w:val="005E2764"/>
    <w:rsid w:val="005F5603"/>
    <w:rsid w:val="006116EE"/>
    <w:rsid w:val="0063453A"/>
    <w:rsid w:val="00635E32"/>
    <w:rsid w:val="00643183"/>
    <w:rsid w:val="00643733"/>
    <w:rsid w:val="006615B4"/>
    <w:rsid w:val="00684E3B"/>
    <w:rsid w:val="00685C48"/>
    <w:rsid w:val="00691977"/>
    <w:rsid w:val="006A2E19"/>
    <w:rsid w:val="006C4138"/>
    <w:rsid w:val="006C7AF7"/>
    <w:rsid w:val="006E494F"/>
    <w:rsid w:val="006F3DF9"/>
    <w:rsid w:val="0070161D"/>
    <w:rsid w:val="0070653F"/>
    <w:rsid w:val="0070660E"/>
    <w:rsid w:val="007135E7"/>
    <w:rsid w:val="007420BA"/>
    <w:rsid w:val="00755FF9"/>
    <w:rsid w:val="00771772"/>
    <w:rsid w:val="007814CC"/>
    <w:rsid w:val="007970F3"/>
    <w:rsid w:val="007A1231"/>
    <w:rsid w:val="007C1CC3"/>
    <w:rsid w:val="007C7FDB"/>
    <w:rsid w:val="007D4D59"/>
    <w:rsid w:val="007E2533"/>
    <w:rsid w:val="008068D8"/>
    <w:rsid w:val="008120AD"/>
    <w:rsid w:val="0084278D"/>
    <w:rsid w:val="008506E3"/>
    <w:rsid w:val="00861489"/>
    <w:rsid w:val="00866B2D"/>
    <w:rsid w:val="00866FB6"/>
    <w:rsid w:val="008865A9"/>
    <w:rsid w:val="0088731A"/>
    <w:rsid w:val="00893A5C"/>
    <w:rsid w:val="008A0FB2"/>
    <w:rsid w:val="008B4147"/>
    <w:rsid w:val="008C55F7"/>
    <w:rsid w:val="008D03AD"/>
    <w:rsid w:val="008D2A4D"/>
    <w:rsid w:val="008E2ABE"/>
    <w:rsid w:val="008F4B7F"/>
    <w:rsid w:val="00904C7F"/>
    <w:rsid w:val="0091502F"/>
    <w:rsid w:val="009179BC"/>
    <w:rsid w:val="00924CC4"/>
    <w:rsid w:val="009257EF"/>
    <w:rsid w:val="00954B26"/>
    <w:rsid w:val="00987840"/>
    <w:rsid w:val="0099617B"/>
    <w:rsid w:val="009A0B9C"/>
    <w:rsid w:val="009D199B"/>
    <w:rsid w:val="009D4F95"/>
    <w:rsid w:val="009E25A8"/>
    <w:rsid w:val="00A030B3"/>
    <w:rsid w:val="00A22B4B"/>
    <w:rsid w:val="00A27286"/>
    <w:rsid w:val="00A4290B"/>
    <w:rsid w:val="00A51722"/>
    <w:rsid w:val="00A54080"/>
    <w:rsid w:val="00A737A8"/>
    <w:rsid w:val="00A74000"/>
    <w:rsid w:val="00A82D05"/>
    <w:rsid w:val="00AA0BAB"/>
    <w:rsid w:val="00AC0BE3"/>
    <w:rsid w:val="00AD0ACB"/>
    <w:rsid w:val="00AF4712"/>
    <w:rsid w:val="00B415E2"/>
    <w:rsid w:val="00B47E56"/>
    <w:rsid w:val="00B56617"/>
    <w:rsid w:val="00B651C3"/>
    <w:rsid w:val="00B95929"/>
    <w:rsid w:val="00BA5702"/>
    <w:rsid w:val="00BB6171"/>
    <w:rsid w:val="00BC2CF8"/>
    <w:rsid w:val="00BC2DC5"/>
    <w:rsid w:val="00BE0808"/>
    <w:rsid w:val="00BE1DC7"/>
    <w:rsid w:val="00BE5493"/>
    <w:rsid w:val="00C114D7"/>
    <w:rsid w:val="00C30AC5"/>
    <w:rsid w:val="00C41E30"/>
    <w:rsid w:val="00C43F96"/>
    <w:rsid w:val="00C83955"/>
    <w:rsid w:val="00C85C7F"/>
    <w:rsid w:val="00C860C2"/>
    <w:rsid w:val="00CA0100"/>
    <w:rsid w:val="00CB0447"/>
    <w:rsid w:val="00CC09A4"/>
    <w:rsid w:val="00CC4CDE"/>
    <w:rsid w:val="00CC680D"/>
    <w:rsid w:val="00CE12DA"/>
    <w:rsid w:val="00CE4175"/>
    <w:rsid w:val="00D025ED"/>
    <w:rsid w:val="00D05B92"/>
    <w:rsid w:val="00D16FBF"/>
    <w:rsid w:val="00D25EDE"/>
    <w:rsid w:val="00D3129E"/>
    <w:rsid w:val="00D37F72"/>
    <w:rsid w:val="00D41D87"/>
    <w:rsid w:val="00D473FD"/>
    <w:rsid w:val="00D541D3"/>
    <w:rsid w:val="00D671B0"/>
    <w:rsid w:val="00D76688"/>
    <w:rsid w:val="00D8561A"/>
    <w:rsid w:val="00DC55E1"/>
    <w:rsid w:val="00DD2BB4"/>
    <w:rsid w:val="00DD2E89"/>
    <w:rsid w:val="00DD3CB7"/>
    <w:rsid w:val="00DD434F"/>
    <w:rsid w:val="00DE3E0C"/>
    <w:rsid w:val="00DE57E7"/>
    <w:rsid w:val="00DE7E45"/>
    <w:rsid w:val="00E058C4"/>
    <w:rsid w:val="00E219FE"/>
    <w:rsid w:val="00E226BC"/>
    <w:rsid w:val="00E37005"/>
    <w:rsid w:val="00E37918"/>
    <w:rsid w:val="00E46FE8"/>
    <w:rsid w:val="00E4722E"/>
    <w:rsid w:val="00E50A94"/>
    <w:rsid w:val="00E80171"/>
    <w:rsid w:val="00E91902"/>
    <w:rsid w:val="00E93220"/>
    <w:rsid w:val="00E95D8A"/>
    <w:rsid w:val="00EA2F8C"/>
    <w:rsid w:val="00EB57E1"/>
    <w:rsid w:val="00EC6709"/>
    <w:rsid w:val="00EE5BC1"/>
    <w:rsid w:val="00EF4DE3"/>
    <w:rsid w:val="00F14281"/>
    <w:rsid w:val="00F27D0D"/>
    <w:rsid w:val="00F31162"/>
    <w:rsid w:val="00F31DD8"/>
    <w:rsid w:val="00F40078"/>
    <w:rsid w:val="00F421A9"/>
    <w:rsid w:val="00F57A27"/>
    <w:rsid w:val="00F67699"/>
    <w:rsid w:val="00F773A3"/>
    <w:rsid w:val="00F8231E"/>
    <w:rsid w:val="00F962FD"/>
    <w:rsid w:val="00FA632E"/>
    <w:rsid w:val="00FB5B93"/>
    <w:rsid w:val="00FB659B"/>
    <w:rsid w:val="00FF5A63"/>
    <w:rsid w:val="03C34771"/>
    <w:rsid w:val="076CDCA4"/>
    <w:rsid w:val="6439B8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2E79"/>
  <w15:chartTrackingRefBased/>
  <w15:docId w15:val="{8912ECA2-3231-4234-973B-0AE80419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C"/>
    <w:rPr>
      <w:rFonts w:eastAsia="Times New Roman" w:cs="Arial"/>
      <w:sz w:val="22"/>
      <w:szCs w:val="24"/>
      <w:lang w:eastAsia="en-US"/>
    </w:rPr>
  </w:style>
  <w:style w:type="paragraph" w:styleId="Heading1">
    <w:name w:val="heading 1"/>
    <w:basedOn w:val="Normal"/>
    <w:next w:val="Normal"/>
    <w:link w:val="Heading1Char"/>
    <w:qFormat/>
    <w:rsid w:val="002D77FC"/>
    <w:pPr>
      <w:keepNext/>
      <w:jc w:val="center"/>
      <w:outlineLvl w:val="0"/>
    </w:pPr>
    <w:rPr>
      <w:rFonts w:eastAsia="Arial Unicode MS"/>
      <w:b/>
      <w:bCs/>
      <w:lang w:val="en-IE"/>
    </w:rPr>
  </w:style>
  <w:style w:type="paragraph" w:styleId="Heading2">
    <w:name w:val="heading 2"/>
    <w:basedOn w:val="Normal"/>
    <w:next w:val="Normal"/>
    <w:link w:val="Heading2Char"/>
    <w:qFormat/>
    <w:rsid w:val="002D77FC"/>
    <w:pPr>
      <w:keepNext/>
      <w:jc w:val="center"/>
      <w:outlineLvl w:val="1"/>
    </w:pPr>
    <w:rPr>
      <w:rFonts w:eastAsia="Arial Unicode MS"/>
      <w:b/>
      <w:bCs/>
      <w:sz w:val="28"/>
      <w:u w:val="single"/>
      <w:lang w:val="en-IE"/>
    </w:rPr>
  </w:style>
  <w:style w:type="paragraph" w:styleId="Heading3">
    <w:name w:val="heading 3"/>
    <w:basedOn w:val="Normal"/>
    <w:next w:val="Normal"/>
    <w:link w:val="Heading3Char"/>
    <w:uiPriority w:val="9"/>
    <w:semiHidden/>
    <w:unhideWhenUsed/>
    <w:qFormat/>
    <w:rsid w:val="0064318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7FC"/>
    <w:rPr>
      <w:rFonts w:eastAsia="Arial Unicode MS" w:cs="Arial"/>
      <w:b/>
      <w:lang w:val="en-IE"/>
    </w:rPr>
  </w:style>
  <w:style w:type="character" w:customStyle="1" w:styleId="Heading2Char">
    <w:name w:val="Heading 2 Char"/>
    <w:link w:val="Heading2"/>
    <w:rsid w:val="002D77FC"/>
    <w:rPr>
      <w:rFonts w:eastAsia="Arial Unicode MS" w:cs="Arial"/>
      <w:b/>
      <w:sz w:val="28"/>
      <w:u w:val="single"/>
      <w:lang w:val="en-IE"/>
    </w:rPr>
  </w:style>
  <w:style w:type="paragraph" w:styleId="BlockText">
    <w:name w:val="Block Text"/>
    <w:basedOn w:val="Normal"/>
    <w:semiHidden/>
    <w:rsid w:val="002D77FC"/>
    <w:pPr>
      <w:ind w:left="142" w:right="142"/>
      <w:jc w:val="both"/>
    </w:pPr>
    <w:rPr>
      <w:lang w:val="en-IE"/>
    </w:rPr>
  </w:style>
  <w:style w:type="paragraph" w:styleId="BalloonText">
    <w:name w:val="Balloon Text"/>
    <w:basedOn w:val="Normal"/>
    <w:link w:val="BalloonTextChar"/>
    <w:uiPriority w:val="99"/>
    <w:semiHidden/>
    <w:unhideWhenUsed/>
    <w:rsid w:val="002D77FC"/>
    <w:rPr>
      <w:rFonts w:ascii="Tahoma" w:hAnsi="Tahoma" w:cs="Tahoma"/>
      <w:sz w:val="16"/>
      <w:szCs w:val="16"/>
    </w:rPr>
  </w:style>
  <w:style w:type="character" w:customStyle="1" w:styleId="BalloonTextChar">
    <w:name w:val="Balloon Text Char"/>
    <w:link w:val="BalloonText"/>
    <w:uiPriority w:val="99"/>
    <w:semiHidden/>
    <w:rsid w:val="002D77FC"/>
    <w:rPr>
      <w:rFonts w:ascii="Tahoma" w:eastAsia="Times New Roman" w:hAnsi="Tahoma" w:cs="Tahoma"/>
      <w:bCs w:val="0"/>
      <w:sz w:val="16"/>
      <w:szCs w:val="16"/>
      <w:lang w:val="en-GB"/>
    </w:rPr>
  </w:style>
  <w:style w:type="paragraph" w:styleId="ListParagraph">
    <w:name w:val="List Paragraph"/>
    <w:basedOn w:val="Normal"/>
    <w:uiPriority w:val="34"/>
    <w:qFormat/>
    <w:rsid w:val="002D77FC"/>
    <w:pPr>
      <w:ind w:left="720"/>
      <w:contextualSpacing/>
    </w:pPr>
  </w:style>
  <w:style w:type="paragraph" w:customStyle="1" w:styleId="xmsolistparagraph">
    <w:name w:val="x_msolistparagraph"/>
    <w:basedOn w:val="Normal"/>
    <w:rsid w:val="00297BE4"/>
    <w:pPr>
      <w:spacing w:before="100" w:beforeAutospacing="1" w:after="100" w:afterAutospacing="1"/>
    </w:pPr>
    <w:rPr>
      <w:rFonts w:ascii="Times New Roman" w:hAnsi="Times New Roman" w:cs="Times New Roman"/>
      <w:sz w:val="24"/>
      <w:lang w:val="en-IE" w:eastAsia="en-IE"/>
    </w:rPr>
  </w:style>
  <w:style w:type="paragraph" w:customStyle="1" w:styleId="xmsonormal">
    <w:name w:val="x_msonormal"/>
    <w:basedOn w:val="Normal"/>
    <w:rsid w:val="000572D0"/>
    <w:pPr>
      <w:spacing w:before="100" w:beforeAutospacing="1" w:after="100" w:afterAutospacing="1"/>
    </w:pPr>
    <w:rPr>
      <w:rFonts w:ascii="Times New Roman" w:hAnsi="Times New Roman" w:cs="Times New Roman"/>
      <w:sz w:val="24"/>
      <w:lang w:val="en-IE" w:eastAsia="en-IE"/>
    </w:rPr>
  </w:style>
  <w:style w:type="table" w:styleId="TableGrid">
    <w:name w:val="Table Grid"/>
    <w:basedOn w:val="TableNormal"/>
    <w:uiPriority w:val="59"/>
    <w:rsid w:val="00131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43183"/>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semiHidden/>
    <w:unhideWhenUsed/>
    <w:rsid w:val="00643183"/>
    <w:pPr>
      <w:spacing w:before="100" w:beforeAutospacing="1" w:after="100" w:afterAutospacing="1"/>
    </w:pPr>
    <w:rPr>
      <w:rFonts w:ascii="Times New Roman" w:hAnsi="Times New Roman" w:cs="Times New Roman"/>
      <w:sz w:val="24"/>
      <w:lang w:val="en-US"/>
    </w:rPr>
  </w:style>
  <w:style w:type="character" w:styleId="Strong">
    <w:name w:val="Strong"/>
    <w:basedOn w:val="DefaultParagraphFont"/>
    <w:uiPriority w:val="22"/>
    <w:qFormat/>
    <w:rsid w:val="00643183"/>
    <w:rPr>
      <w:b/>
      <w:bCs/>
    </w:rPr>
  </w:style>
  <w:style w:type="paragraph" w:styleId="BodyText">
    <w:name w:val="Body Text"/>
    <w:basedOn w:val="Normal"/>
    <w:link w:val="BodyTextChar"/>
    <w:semiHidden/>
    <w:rsid w:val="00CC680D"/>
    <w:pPr>
      <w:jc w:val="both"/>
    </w:pPr>
  </w:style>
  <w:style w:type="character" w:customStyle="1" w:styleId="BodyTextChar">
    <w:name w:val="Body Text Char"/>
    <w:basedOn w:val="DefaultParagraphFont"/>
    <w:link w:val="BodyText"/>
    <w:semiHidden/>
    <w:rsid w:val="00CC680D"/>
    <w:rPr>
      <w:rFonts w:eastAsia="Times New Roman"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6960">
      <w:bodyDiv w:val="1"/>
      <w:marLeft w:val="0"/>
      <w:marRight w:val="0"/>
      <w:marTop w:val="0"/>
      <w:marBottom w:val="0"/>
      <w:divBdr>
        <w:top w:val="none" w:sz="0" w:space="0" w:color="auto"/>
        <w:left w:val="none" w:sz="0" w:space="0" w:color="auto"/>
        <w:bottom w:val="none" w:sz="0" w:space="0" w:color="auto"/>
        <w:right w:val="none" w:sz="0" w:space="0" w:color="auto"/>
      </w:divBdr>
    </w:div>
    <w:div w:id="194120847">
      <w:bodyDiv w:val="1"/>
      <w:marLeft w:val="0"/>
      <w:marRight w:val="0"/>
      <w:marTop w:val="0"/>
      <w:marBottom w:val="0"/>
      <w:divBdr>
        <w:top w:val="none" w:sz="0" w:space="0" w:color="auto"/>
        <w:left w:val="none" w:sz="0" w:space="0" w:color="auto"/>
        <w:bottom w:val="none" w:sz="0" w:space="0" w:color="auto"/>
        <w:right w:val="none" w:sz="0" w:space="0" w:color="auto"/>
      </w:divBdr>
    </w:div>
    <w:div w:id="319231690">
      <w:bodyDiv w:val="1"/>
      <w:marLeft w:val="0"/>
      <w:marRight w:val="0"/>
      <w:marTop w:val="0"/>
      <w:marBottom w:val="0"/>
      <w:divBdr>
        <w:top w:val="none" w:sz="0" w:space="0" w:color="auto"/>
        <w:left w:val="none" w:sz="0" w:space="0" w:color="auto"/>
        <w:bottom w:val="none" w:sz="0" w:space="0" w:color="auto"/>
        <w:right w:val="none" w:sz="0" w:space="0" w:color="auto"/>
      </w:divBdr>
    </w:div>
    <w:div w:id="380448841">
      <w:bodyDiv w:val="1"/>
      <w:marLeft w:val="0"/>
      <w:marRight w:val="0"/>
      <w:marTop w:val="0"/>
      <w:marBottom w:val="0"/>
      <w:divBdr>
        <w:top w:val="none" w:sz="0" w:space="0" w:color="auto"/>
        <w:left w:val="none" w:sz="0" w:space="0" w:color="auto"/>
        <w:bottom w:val="none" w:sz="0" w:space="0" w:color="auto"/>
        <w:right w:val="none" w:sz="0" w:space="0" w:color="auto"/>
      </w:divBdr>
    </w:div>
    <w:div w:id="553393361">
      <w:bodyDiv w:val="1"/>
      <w:marLeft w:val="0"/>
      <w:marRight w:val="0"/>
      <w:marTop w:val="0"/>
      <w:marBottom w:val="0"/>
      <w:divBdr>
        <w:top w:val="none" w:sz="0" w:space="0" w:color="auto"/>
        <w:left w:val="none" w:sz="0" w:space="0" w:color="auto"/>
        <w:bottom w:val="none" w:sz="0" w:space="0" w:color="auto"/>
        <w:right w:val="none" w:sz="0" w:space="0" w:color="auto"/>
      </w:divBdr>
    </w:div>
    <w:div w:id="575675073">
      <w:bodyDiv w:val="1"/>
      <w:marLeft w:val="0"/>
      <w:marRight w:val="0"/>
      <w:marTop w:val="0"/>
      <w:marBottom w:val="0"/>
      <w:divBdr>
        <w:top w:val="none" w:sz="0" w:space="0" w:color="auto"/>
        <w:left w:val="none" w:sz="0" w:space="0" w:color="auto"/>
        <w:bottom w:val="none" w:sz="0" w:space="0" w:color="auto"/>
        <w:right w:val="none" w:sz="0" w:space="0" w:color="auto"/>
      </w:divBdr>
    </w:div>
    <w:div w:id="627246046">
      <w:bodyDiv w:val="1"/>
      <w:marLeft w:val="0"/>
      <w:marRight w:val="0"/>
      <w:marTop w:val="0"/>
      <w:marBottom w:val="0"/>
      <w:divBdr>
        <w:top w:val="none" w:sz="0" w:space="0" w:color="auto"/>
        <w:left w:val="none" w:sz="0" w:space="0" w:color="auto"/>
        <w:bottom w:val="none" w:sz="0" w:space="0" w:color="auto"/>
        <w:right w:val="none" w:sz="0" w:space="0" w:color="auto"/>
      </w:divBdr>
    </w:div>
    <w:div w:id="628752501">
      <w:bodyDiv w:val="1"/>
      <w:marLeft w:val="0"/>
      <w:marRight w:val="0"/>
      <w:marTop w:val="0"/>
      <w:marBottom w:val="0"/>
      <w:divBdr>
        <w:top w:val="none" w:sz="0" w:space="0" w:color="auto"/>
        <w:left w:val="none" w:sz="0" w:space="0" w:color="auto"/>
        <w:bottom w:val="none" w:sz="0" w:space="0" w:color="auto"/>
        <w:right w:val="none" w:sz="0" w:space="0" w:color="auto"/>
      </w:divBdr>
    </w:div>
    <w:div w:id="826675419">
      <w:bodyDiv w:val="1"/>
      <w:marLeft w:val="0"/>
      <w:marRight w:val="0"/>
      <w:marTop w:val="0"/>
      <w:marBottom w:val="0"/>
      <w:divBdr>
        <w:top w:val="none" w:sz="0" w:space="0" w:color="auto"/>
        <w:left w:val="none" w:sz="0" w:space="0" w:color="auto"/>
        <w:bottom w:val="none" w:sz="0" w:space="0" w:color="auto"/>
        <w:right w:val="none" w:sz="0" w:space="0" w:color="auto"/>
      </w:divBdr>
    </w:div>
    <w:div w:id="834146470">
      <w:bodyDiv w:val="1"/>
      <w:marLeft w:val="0"/>
      <w:marRight w:val="0"/>
      <w:marTop w:val="0"/>
      <w:marBottom w:val="0"/>
      <w:divBdr>
        <w:top w:val="none" w:sz="0" w:space="0" w:color="auto"/>
        <w:left w:val="none" w:sz="0" w:space="0" w:color="auto"/>
        <w:bottom w:val="none" w:sz="0" w:space="0" w:color="auto"/>
        <w:right w:val="none" w:sz="0" w:space="0" w:color="auto"/>
      </w:divBdr>
    </w:div>
    <w:div w:id="968054246">
      <w:bodyDiv w:val="1"/>
      <w:marLeft w:val="0"/>
      <w:marRight w:val="0"/>
      <w:marTop w:val="0"/>
      <w:marBottom w:val="0"/>
      <w:divBdr>
        <w:top w:val="none" w:sz="0" w:space="0" w:color="auto"/>
        <w:left w:val="none" w:sz="0" w:space="0" w:color="auto"/>
        <w:bottom w:val="none" w:sz="0" w:space="0" w:color="auto"/>
        <w:right w:val="none" w:sz="0" w:space="0" w:color="auto"/>
      </w:divBdr>
    </w:div>
    <w:div w:id="1053427327">
      <w:bodyDiv w:val="1"/>
      <w:marLeft w:val="0"/>
      <w:marRight w:val="0"/>
      <w:marTop w:val="0"/>
      <w:marBottom w:val="0"/>
      <w:divBdr>
        <w:top w:val="none" w:sz="0" w:space="0" w:color="auto"/>
        <w:left w:val="none" w:sz="0" w:space="0" w:color="auto"/>
        <w:bottom w:val="none" w:sz="0" w:space="0" w:color="auto"/>
        <w:right w:val="none" w:sz="0" w:space="0" w:color="auto"/>
      </w:divBdr>
    </w:div>
    <w:div w:id="1118640476">
      <w:bodyDiv w:val="1"/>
      <w:marLeft w:val="0"/>
      <w:marRight w:val="0"/>
      <w:marTop w:val="0"/>
      <w:marBottom w:val="0"/>
      <w:divBdr>
        <w:top w:val="none" w:sz="0" w:space="0" w:color="auto"/>
        <w:left w:val="none" w:sz="0" w:space="0" w:color="auto"/>
        <w:bottom w:val="none" w:sz="0" w:space="0" w:color="auto"/>
        <w:right w:val="none" w:sz="0" w:space="0" w:color="auto"/>
      </w:divBdr>
    </w:div>
    <w:div w:id="1217274956">
      <w:bodyDiv w:val="1"/>
      <w:marLeft w:val="0"/>
      <w:marRight w:val="0"/>
      <w:marTop w:val="0"/>
      <w:marBottom w:val="0"/>
      <w:divBdr>
        <w:top w:val="none" w:sz="0" w:space="0" w:color="auto"/>
        <w:left w:val="none" w:sz="0" w:space="0" w:color="auto"/>
        <w:bottom w:val="none" w:sz="0" w:space="0" w:color="auto"/>
        <w:right w:val="none" w:sz="0" w:space="0" w:color="auto"/>
      </w:divBdr>
    </w:div>
    <w:div w:id="1300106956">
      <w:bodyDiv w:val="1"/>
      <w:marLeft w:val="0"/>
      <w:marRight w:val="0"/>
      <w:marTop w:val="0"/>
      <w:marBottom w:val="0"/>
      <w:divBdr>
        <w:top w:val="none" w:sz="0" w:space="0" w:color="auto"/>
        <w:left w:val="none" w:sz="0" w:space="0" w:color="auto"/>
        <w:bottom w:val="none" w:sz="0" w:space="0" w:color="auto"/>
        <w:right w:val="none" w:sz="0" w:space="0" w:color="auto"/>
      </w:divBdr>
    </w:div>
    <w:div w:id="1501778060">
      <w:bodyDiv w:val="1"/>
      <w:marLeft w:val="0"/>
      <w:marRight w:val="0"/>
      <w:marTop w:val="0"/>
      <w:marBottom w:val="0"/>
      <w:divBdr>
        <w:top w:val="none" w:sz="0" w:space="0" w:color="auto"/>
        <w:left w:val="none" w:sz="0" w:space="0" w:color="auto"/>
        <w:bottom w:val="none" w:sz="0" w:space="0" w:color="auto"/>
        <w:right w:val="none" w:sz="0" w:space="0" w:color="auto"/>
      </w:divBdr>
    </w:div>
    <w:div w:id="1699575604">
      <w:bodyDiv w:val="1"/>
      <w:marLeft w:val="0"/>
      <w:marRight w:val="0"/>
      <w:marTop w:val="0"/>
      <w:marBottom w:val="0"/>
      <w:divBdr>
        <w:top w:val="none" w:sz="0" w:space="0" w:color="auto"/>
        <w:left w:val="none" w:sz="0" w:space="0" w:color="auto"/>
        <w:bottom w:val="none" w:sz="0" w:space="0" w:color="auto"/>
        <w:right w:val="none" w:sz="0" w:space="0" w:color="auto"/>
      </w:divBdr>
    </w:div>
    <w:div w:id="1858737385">
      <w:bodyDiv w:val="1"/>
      <w:marLeft w:val="0"/>
      <w:marRight w:val="0"/>
      <w:marTop w:val="0"/>
      <w:marBottom w:val="0"/>
      <w:divBdr>
        <w:top w:val="none" w:sz="0" w:space="0" w:color="auto"/>
        <w:left w:val="none" w:sz="0" w:space="0" w:color="auto"/>
        <w:bottom w:val="none" w:sz="0" w:space="0" w:color="auto"/>
        <w:right w:val="none" w:sz="0" w:space="0" w:color="auto"/>
      </w:divBdr>
    </w:div>
    <w:div w:id="18677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cp:lastModifiedBy>Sinead Noonan</cp:lastModifiedBy>
  <cp:revision>9</cp:revision>
  <cp:lastPrinted>2011-10-28T17:15:00Z</cp:lastPrinted>
  <dcterms:created xsi:type="dcterms:W3CDTF">2024-12-09T12:05:00Z</dcterms:created>
  <dcterms:modified xsi:type="dcterms:W3CDTF">2024-12-11T16:39:00Z</dcterms:modified>
</cp:coreProperties>
</file>